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4E" w:rsidRPr="00DE5954" w:rsidRDefault="000E1B6D" w:rsidP="00582ABA">
      <w:pPr>
        <w:tabs>
          <w:tab w:val="left" w:pos="0"/>
        </w:tabs>
        <w:jc w:val="right"/>
        <w:rPr>
          <w:rFonts w:ascii="Comic Sans MS" w:hAnsi="Comic Sans MS" w:cs="Arial"/>
          <w:b/>
          <w:sz w:val="20"/>
          <w:u w:val="single"/>
        </w:rPr>
      </w:pPr>
      <w:r>
        <w:rPr>
          <w:rFonts w:ascii="Comic Sans MS" w:hAnsi="Comic Sans MS" w:cs="Arial"/>
          <w:sz w:val="20"/>
        </w:rPr>
        <w:t>21.02.22</w:t>
      </w:r>
    </w:p>
    <w:p w:rsidR="00BE034E" w:rsidRPr="00DE5954" w:rsidRDefault="00BE034E" w:rsidP="00BE034E">
      <w:pPr>
        <w:tabs>
          <w:tab w:val="left" w:pos="0"/>
        </w:tabs>
        <w:rPr>
          <w:rFonts w:ascii="Comic Sans MS" w:hAnsi="Comic Sans MS" w:cs="Arial"/>
          <w:sz w:val="20"/>
        </w:rPr>
      </w:pPr>
      <w:r w:rsidRPr="00DE5954">
        <w:rPr>
          <w:rFonts w:ascii="Comic Sans MS" w:hAnsi="Comic Sans MS" w:cs="Arial"/>
          <w:sz w:val="20"/>
        </w:rPr>
        <w:t>Dear Parents/Carers,</w:t>
      </w:r>
    </w:p>
    <w:p w:rsidR="00BE034E" w:rsidRPr="00DE5954" w:rsidRDefault="00BE034E" w:rsidP="00BE034E">
      <w:pPr>
        <w:tabs>
          <w:tab w:val="left" w:pos="7500"/>
        </w:tabs>
        <w:jc w:val="both"/>
        <w:rPr>
          <w:rFonts w:ascii="Comic Sans MS" w:hAnsi="Comic Sans MS"/>
          <w:sz w:val="20"/>
        </w:rPr>
      </w:pPr>
    </w:p>
    <w:p w:rsidR="00F64647" w:rsidRPr="00DE5954" w:rsidRDefault="00582ABA" w:rsidP="00F64647">
      <w:pPr>
        <w:tabs>
          <w:tab w:val="left" w:pos="0"/>
        </w:tabs>
        <w:rPr>
          <w:rFonts w:ascii="Comic Sans MS" w:hAnsi="Comic Sans MS" w:cs="Arial"/>
          <w:sz w:val="20"/>
        </w:rPr>
      </w:pPr>
      <w:r>
        <w:rPr>
          <w:rFonts w:ascii="Comic Sans MS" w:hAnsi="Comic Sans MS" w:cs="Arial"/>
          <w:sz w:val="20"/>
          <w:szCs w:val="22"/>
        </w:rPr>
        <w:t>We hope you all had a lovely half term break, despite the unfortunate weather!</w:t>
      </w:r>
      <w:r w:rsidR="00F64647" w:rsidRPr="00B47F41">
        <w:rPr>
          <w:rFonts w:ascii="Comic Sans MS" w:hAnsi="Comic Sans MS" w:cs="Arial"/>
          <w:sz w:val="20"/>
          <w:szCs w:val="22"/>
        </w:rPr>
        <w:t xml:space="preserve"> </w:t>
      </w:r>
      <w:r>
        <w:rPr>
          <w:rFonts w:ascii="Comic Sans MS" w:hAnsi="Comic Sans MS" w:cs="Arial"/>
          <w:sz w:val="20"/>
          <w:szCs w:val="22"/>
        </w:rPr>
        <w:t>W</w:t>
      </w:r>
      <w:r w:rsidR="00DB3AB2">
        <w:rPr>
          <w:rFonts w:ascii="Comic Sans MS" w:hAnsi="Comic Sans MS" w:cs="Arial"/>
          <w:sz w:val="20"/>
          <w:szCs w:val="22"/>
        </w:rPr>
        <w:t>e are</w:t>
      </w:r>
      <w:r>
        <w:rPr>
          <w:rFonts w:ascii="Comic Sans MS" w:hAnsi="Comic Sans MS" w:cs="Arial"/>
          <w:sz w:val="20"/>
          <w:szCs w:val="22"/>
        </w:rPr>
        <w:t xml:space="preserve"> very</w:t>
      </w:r>
      <w:r w:rsidR="00DB3AB2">
        <w:rPr>
          <w:rFonts w:ascii="Comic Sans MS" w:hAnsi="Comic Sans MS" w:cs="Arial"/>
          <w:sz w:val="20"/>
          <w:szCs w:val="22"/>
        </w:rPr>
        <w:t xml:space="preserve"> excited </w:t>
      </w:r>
      <w:r w:rsidR="003C2B2E">
        <w:rPr>
          <w:rFonts w:ascii="Comic Sans MS" w:hAnsi="Comic Sans MS" w:cs="Arial"/>
          <w:sz w:val="20"/>
          <w:szCs w:val="22"/>
        </w:rPr>
        <w:t>about our</w:t>
      </w:r>
      <w:r w:rsidR="006B234B">
        <w:rPr>
          <w:rFonts w:ascii="Comic Sans MS" w:hAnsi="Comic Sans MS" w:cs="Arial"/>
          <w:sz w:val="20"/>
          <w:szCs w:val="22"/>
        </w:rPr>
        <w:t xml:space="preserve"> </w:t>
      </w:r>
      <w:r w:rsidR="00A216BF">
        <w:rPr>
          <w:rFonts w:ascii="Comic Sans MS" w:hAnsi="Comic Sans MS" w:cs="Arial"/>
          <w:sz w:val="20"/>
          <w:szCs w:val="22"/>
        </w:rPr>
        <w:t xml:space="preserve">production of </w:t>
      </w:r>
      <w:r w:rsidR="000E1B6D">
        <w:rPr>
          <w:rFonts w:ascii="Comic Sans MS" w:hAnsi="Comic Sans MS" w:cs="Arial"/>
          <w:b/>
          <w:i/>
          <w:sz w:val="20"/>
          <w:szCs w:val="22"/>
        </w:rPr>
        <w:t>Robin Hood</w:t>
      </w:r>
      <w:r w:rsidRPr="00582ABA">
        <w:rPr>
          <w:rFonts w:ascii="Comic Sans MS" w:hAnsi="Comic Sans MS" w:cs="Arial"/>
          <w:sz w:val="20"/>
          <w:szCs w:val="22"/>
        </w:rPr>
        <w:t xml:space="preserve">, which we are looking forward to performing to you at the end of term. </w:t>
      </w:r>
      <w:r w:rsidR="00F64647" w:rsidRPr="00DE5954">
        <w:rPr>
          <w:rFonts w:ascii="Comic Sans MS" w:hAnsi="Comic Sans MS" w:cs="Arial"/>
          <w:sz w:val="20"/>
        </w:rPr>
        <w:t>Below is the outline of the curriculum areas we will be covering this term</w:t>
      </w:r>
      <w:r w:rsidR="00F64647">
        <w:rPr>
          <w:rFonts w:ascii="Comic Sans MS" w:hAnsi="Comic Sans MS" w:cs="Arial"/>
          <w:sz w:val="20"/>
        </w:rPr>
        <w:t>.</w:t>
      </w:r>
    </w:p>
    <w:p w:rsidR="00BE034E" w:rsidRPr="00DE5954" w:rsidRDefault="00BE034E" w:rsidP="00BE034E">
      <w:pPr>
        <w:tabs>
          <w:tab w:val="left" w:pos="0"/>
        </w:tabs>
        <w:rPr>
          <w:rFonts w:ascii="Comic Sans MS" w:hAnsi="Comic Sans MS" w:cs="Arial"/>
          <w:sz w:val="20"/>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425"/>
      </w:tblGrid>
      <w:tr w:rsidR="00BE034E" w:rsidRPr="00DE5954" w:rsidTr="00565F90">
        <w:trPr>
          <w:trHeight w:val="275"/>
          <w:jc w:val="center"/>
        </w:trPr>
        <w:tc>
          <w:tcPr>
            <w:tcW w:w="1838" w:type="dxa"/>
          </w:tcPr>
          <w:p w:rsidR="00BE034E" w:rsidRPr="00DE5954" w:rsidRDefault="00BE034E" w:rsidP="00AC0ED1">
            <w:pPr>
              <w:tabs>
                <w:tab w:val="left" w:pos="0"/>
              </w:tabs>
              <w:rPr>
                <w:rFonts w:ascii="Comic Sans MS" w:hAnsi="Comic Sans MS" w:cs="Arial"/>
                <w:b/>
                <w:sz w:val="20"/>
              </w:rPr>
            </w:pPr>
            <w:r w:rsidRPr="00DE5954">
              <w:rPr>
                <w:rFonts w:ascii="Comic Sans MS" w:hAnsi="Comic Sans MS" w:cs="Arial"/>
                <w:b/>
                <w:sz w:val="20"/>
              </w:rPr>
              <w:t>Subject</w:t>
            </w:r>
          </w:p>
        </w:tc>
        <w:tc>
          <w:tcPr>
            <w:tcW w:w="8425" w:type="dxa"/>
          </w:tcPr>
          <w:p w:rsidR="00BE034E" w:rsidRPr="00DE5954" w:rsidRDefault="00BE034E" w:rsidP="00AC0ED1">
            <w:pPr>
              <w:rPr>
                <w:rFonts w:ascii="Comic Sans MS" w:hAnsi="Comic Sans MS" w:cs="Arial"/>
                <w:b/>
                <w:sz w:val="20"/>
              </w:rPr>
            </w:pPr>
            <w:r w:rsidRPr="00DE5954">
              <w:rPr>
                <w:rFonts w:ascii="Comic Sans MS" w:hAnsi="Comic Sans MS" w:cs="Arial"/>
                <w:b/>
                <w:sz w:val="20"/>
              </w:rPr>
              <w:t>Areas to be covered</w:t>
            </w:r>
          </w:p>
        </w:tc>
      </w:tr>
      <w:tr w:rsidR="008B4952" w:rsidRPr="00DE5954" w:rsidTr="00565F90">
        <w:trPr>
          <w:trHeight w:val="1568"/>
          <w:jc w:val="center"/>
        </w:trPr>
        <w:tc>
          <w:tcPr>
            <w:tcW w:w="1838" w:type="dxa"/>
          </w:tcPr>
          <w:p w:rsidR="008B4952" w:rsidRPr="00DE5954" w:rsidRDefault="008B4952" w:rsidP="008B4952">
            <w:pPr>
              <w:tabs>
                <w:tab w:val="left" w:pos="0"/>
              </w:tabs>
              <w:rPr>
                <w:rFonts w:ascii="Comic Sans MS" w:hAnsi="Comic Sans MS" w:cs="Arial"/>
                <w:b/>
                <w:sz w:val="20"/>
              </w:rPr>
            </w:pPr>
            <w:r w:rsidRPr="00DE5954">
              <w:rPr>
                <w:rFonts w:ascii="Comic Sans MS" w:hAnsi="Comic Sans MS" w:cs="Arial"/>
                <w:b/>
                <w:sz w:val="20"/>
              </w:rPr>
              <w:t>Maths</w:t>
            </w:r>
          </w:p>
        </w:tc>
        <w:tc>
          <w:tcPr>
            <w:tcW w:w="8425" w:type="dxa"/>
          </w:tcPr>
          <w:p w:rsidR="00696BF3" w:rsidRPr="00DE5954" w:rsidRDefault="00696BF3" w:rsidP="00696BF3">
            <w:pPr>
              <w:rPr>
                <w:rFonts w:ascii="Comic Sans MS" w:hAnsi="Comic Sans MS"/>
                <w:sz w:val="20"/>
              </w:rPr>
            </w:pPr>
            <w:r w:rsidRPr="00DE5954">
              <w:rPr>
                <w:rFonts w:ascii="Comic Sans MS" w:hAnsi="Comic Sans MS"/>
                <w:sz w:val="20"/>
              </w:rPr>
              <w:t xml:space="preserve">We </w:t>
            </w:r>
            <w:r>
              <w:rPr>
                <w:rFonts w:ascii="Comic Sans MS" w:hAnsi="Comic Sans MS"/>
                <w:sz w:val="20"/>
              </w:rPr>
              <w:t>will continue to use Maths No Problem which is</w:t>
            </w:r>
            <w:r w:rsidRPr="00DE5954">
              <w:rPr>
                <w:rFonts w:ascii="Comic Sans MS" w:hAnsi="Comic Sans MS"/>
                <w:sz w:val="20"/>
              </w:rPr>
              <w:t xml:space="preserve"> in line with the Sin</w:t>
            </w:r>
            <w:r>
              <w:rPr>
                <w:rFonts w:ascii="Comic Sans MS" w:hAnsi="Comic Sans MS"/>
                <w:sz w:val="20"/>
              </w:rPr>
              <w:t xml:space="preserve">gapore Maths approach this year. This </w:t>
            </w:r>
            <w:r w:rsidRPr="00DE5954">
              <w:rPr>
                <w:rFonts w:ascii="Comic Sans MS" w:hAnsi="Comic Sans MS"/>
                <w:sz w:val="20"/>
              </w:rPr>
              <w:t>encourage</w:t>
            </w:r>
            <w:r>
              <w:rPr>
                <w:rFonts w:ascii="Comic Sans MS" w:hAnsi="Comic Sans MS"/>
                <w:sz w:val="20"/>
              </w:rPr>
              <w:t>s</w:t>
            </w:r>
            <w:r w:rsidRPr="00DE5954">
              <w:rPr>
                <w:rFonts w:ascii="Comic Sans MS" w:hAnsi="Comic Sans MS"/>
                <w:sz w:val="20"/>
              </w:rPr>
              <w:t xml:space="preserve"> children to use manipulatives to support learning and approach mathematical problems in different ways. Children will also be developing their mathematical thinking in a range of contexts with particular focus on:</w:t>
            </w:r>
          </w:p>
          <w:p w:rsidR="00696BF3" w:rsidRDefault="00696BF3" w:rsidP="00696BF3">
            <w:pPr>
              <w:numPr>
                <w:ilvl w:val="0"/>
                <w:numId w:val="5"/>
              </w:numPr>
              <w:overflowPunct/>
              <w:autoSpaceDE/>
              <w:autoSpaceDN/>
              <w:adjustRightInd/>
              <w:textAlignment w:val="auto"/>
              <w:rPr>
                <w:rFonts w:ascii="Comic Sans MS" w:hAnsi="Comic Sans MS"/>
                <w:sz w:val="20"/>
                <w:lang w:val="en-US"/>
              </w:rPr>
            </w:pPr>
            <w:r>
              <w:rPr>
                <w:rFonts w:ascii="Comic Sans MS" w:hAnsi="Comic Sans MS"/>
                <w:sz w:val="20"/>
                <w:lang w:val="en-US"/>
              </w:rPr>
              <w:t>Length</w:t>
            </w:r>
          </w:p>
          <w:p w:rsidR="00696BF3" w:rsidRPr="00177C25" w:rsidRDefault="00696BF3" w:rsidP="00696BF3">
            <w:pPr>
              <w:pStyle w:val="ListParagraph"/>
              <w:numPr>
                <w:ilvl w:val="0"/>
                <w:numId w:val="5"/>
              </w:numPr>
              <w:rPr>
                <w:rFonts w:ascii="Castledown-Regular" w:hAnsi="Castledown-Regular" w:cs="Castledown-Regular"/>
                <w:sz w:val="18"/>
                <w:szCs w:val="18"/>
              </w:rPr>
            </w:pPr>
            <w:r>
              <w:rPr>
                <w:rFonts w:ascii="Comic Sans MS" w:hAnsi="Comic Sans MS"/>
                <w:sz w:val="20"/>
                <w:lang w:val="en-US"/>
              </w:rPr>
              <w:t>Fractions</w:t>
            </w:r>
          </w:p>
          <w:p w:rsidR="007F0B26" w:rsidRPr="00360E9B" w:rsidRDefault="00696BF3" w:rsidP="00696BF3">
            <w:pPr>
              <w:numPr>
                <w:ilvl w:val="0"/>
                <w:numId w:val="5"/>
              </w:numPr>
              <w:overflowPunct/>
              <w:autoSpaceDE/>
              <w:autoSpaceDN/>
              <w:adjustRightInd/>
              <w:textAlignment w:val="auto"/>
              <w:rPr>
                <w:rFonts w:ascii="Comic Sans MS" w:hAnsi="Comic Sans MS" w:cs="Castledown-Regular"/>
                <w:sz w:val="18"/>
                <w:szCs w:val="18"/>
              </w:rPr>
            </w:pPr>
            <w:r>
              <w:rPr>
                <w:rFonts w:ascii="Comic Sans MS" w:hAnsi="Comic Sans MS"/>
                <w:sz w:val="20"/>
                <w:lang w:val="en-US"/>
              </w:rPr>
              <w:t>Telling the time</w:t>
            </w:r>
          </w:p>
          <w:p w:rsidR="00360E9B" w:rsidRPr="004A5851" w:rsidRDefault="00360E9B" w:rsidP="00360E9B">
            <w:pPr>
              <w:overflowPunct/>
              <w:autoSpaceDE/>
              <w:autoSpaceDN/>
              <w:adjustRightInd/>
              <w:ind w:left="360"/>
              <w:textAlignment w:val="auto"/>
              <w:rPr>
                <w:rFonts w:ascii="Comic Sans MS" w:hAnsi="Comic Sans MS" w:cs="Castledown-Regular"/>
                <w:sz w:val="18"/>
                <w:szCs w:val="18"/>
              </w:rPr>
            </w:pPr>
          </w:p>
        </w:tc>
      </w:tr>
      <w:tr w:rsidR="000141B4" w:rsidRPr="00DE5954" w:rsidTr="00565F90">
        <w:trPr>
          <w:trHeight w:val="777"/>
          <w:jc w:val="center"/>
        </w:trPr>
        <w:tc>
          <w:tcPr>
            <w:tcW w:w="1838" w:type="dxa"/>
          </w:tcPr>
          <w:p w:rsidR="000141B4" w:rsidRPr="00DE5954" w:rsidRDefault="000141B4" w:rsidP="000141B4">
            <w:pPr>
              <w:tabs>
                <w:tab w:val="left" w:pos="0"/>
              </w:tabs>
              <w:rPr>
                <w:rFonts w:ascii="Comic Sans MS" w:hAnsi="Comic Sans MS" w:cs="Arial"/>
                <w:b/>
                <w:sz w:val="20"/>
              </w:rPr>
            </w:pPr>
            <w:r w:rsidRPr="00DE5954">
              <w:rPr>
                <w:rFonts w:ascii="Comic Sans MS" w:hAnsi="Comic Sans MS" w:cs="Arial"/>
                <w:b/>
                <w:sz w:val="20"/>
              </w:rPr>
              <w:t>English</w:t>
            </w:r>
          </w:p>
        </w:tc>
        <w:tc>
          <w:tcPr>
            <w:tcW w:w="8425" w:type="dxa"/>
          </w:tcPr>
          <w:p w:rsidR="00640CD9" w:rsidRDefault="00696BF3" w:rsidP="00C96F19">
            <w:pPr>
              <w:rPr>
                <w:rFonts w:ascii="Comic Sans MS" w:hAnsi="Comic Sans MS"/>
                <w:b/>
                <w:sz w:val="20"/>
              </w:rPr>
            </w:pPr>
            <w:r w:rsidRPr="00C96F19">
              <w:rPr>
                <w:rFonts w:ascii="Comic Sans MS" w:hAnsi="Comic Sans MS"/>
                <w:sz w:val="20"/>
              </w:rPr>
              <w:t xml:space="preserve">Our Literacy learning this term begins with </w:t>
            </w:r>
            <w:r w:rsidR="00640CD9" w:rsidRPr="00C96F19">
              <w:rPr>
                <w:rFonts w:ascii="Comic Sans MS" w:hAnsi="Comic Sans MS"/>
                <w:b/>
                <w:sz w:val="20"/>
              </w:rPr>
              <w:t>a tale of fear</w:t>
            </w:r>
            <w:r w:rsidR="00640CD9" w:rsidRPr="00C96F19">
              <w:rPr>
                <w:rFonts w:ascii="Comic Sans MS" w:hAnsi="Comic Sans MS"/>
                <w:sz w:val="20"/>
              </w:rPr>
              <w:t xml:space="preserve"> looking at the </w:t>
            </w:r>
            <w:proofErr w:type="spellStart"/>
            <w:r w:rsidR="00640CD9" w:rsidRPr="00C96F19">
              <w:rPr>
                <w:rFonts w:ascii="Comic Sans MS" w:hAnsi="Comic Sans MS"/>
                <w:sz w:val="20"/>
              </w:rPr>
              <w:t>tect</w:t>
            </w:r>
            <w:proofErr w:type="spellEnd"/>
            <w:r w:rsidR="00640CD9" w:rsidRPr="00C96F19">
              <w:rPr>
                <w:rFonts w:ascii="Comic Sans MS" w:hAnsi="Comic Sans MS"/>
                <w:sz w:val="20"/>
              </w:rPr>
              <w:t xml:space="preserve"> </w:t>
            </w:r>
            <w:r w:rsidR="00640CD9" w:rsidRPr="00C96F19">
              <w:rPr>
                <w:rFonts w:ascii="Comic Sans MS" w:hAnsi="Comic Sans MS"/>
                <w:b/>
                <w:i/>
                <w:sz w:val="20"/>
              </w:rPr>
              <w:t>I’ll Take you to MRs Cole</w:t>
            </w:r>
            <w:r w:rsidR="00640CD9" w:rsidRPr="00C96F19">
              <w:rPr>
                <w:rFonts w:ascii="Comic Sans MS" w:hAnsi="Comic Sans MS"/>
                <w:b/>
                <w:sz w:val="20"/>
              </w:rPr>
              <w:t xml:space="preserve"> by Nigel </w:t>
            </w:r>
            <w:proofErr w:type="spellStart"/>
            <w:r w:rsidR="00640CD9" w:rsidRPr="00C96F19">
              <w:rPr>
                <w:rFonts w:ascii="Comic Sans MS" w:hAnsi="Comic Sans MS"/>
                <w:b/>
                <w:sz w:val="20"/>
              </w:rPr>
              <w:t>Gray</w:t>
            </w:r>
            <w:proofErr w:type="spellEnd"/>
            <w:r w:rsidRPr="00C96F19">
              <w:rPr>
                <w:rFonts w:ascii="Comic Sans MS" w:hAnsi="Comic Sans MS"/>
                <w:sz w:val="20"/>
              </w:rPr>
              <w:t xml:space="preserve">. </w:t>
            </w:r>
            <w:r w:rsidR="00640CD9" w:rsidRPr="00C96F19">
              <w:rPr>
                <w:rFonts w:ascii="Comic Sans MS" w:hAnsi="Comic Sans MS"/>
                <w:sz w:val="20"/>
              </w:rPr>
              <w:t xml:space="preserve">We will be exploring effective </w:t>
            </w:r>
            <w:r w:rsidR="00640CD9" w:rsidRPr="00C96F19">
              <w:rPr>
                <w:rFonts w:ascii="Comic Sans MS" w:hAnsi="Comic Sans MS"/>
                <w:b/>
                <w:sz w:val="20"/>
              </w:rPr>
              <w:t>setting descriptions</w:t>
            </w:r>
            <w:r w:rsidR="00640CD9" w:rsidRPr="00C96F19">
              <w:rPr>
                <w:rFonts w:ascii="Comic Sans MS" w:hAnsi="Comic Sans MS"/>
                <w:sz w:val="20"/>
              </w:rPr>
              <w:t xml:space="preserve"> to create atmosphere using figurative language and complex sentences. We will also be </w:t>
            </w:r>
            <w:r w:rsidR="00C96F19" w:rsidRPr="00C96F19">
              <w:rPr>
                <w:rFonts w:ascii="Comic Sans MS" w:hAnsi="Comic Sans MS"/>
                <w:sz w:val="20"/>
              </w:rPr>
              <w:t xml:space="preserve">writing poetry after studying </w:t>
            </w:r>
            <w:r w:rsidR="00C96F19" w:rsidRPr="00C96F19">
              <w:rPr>
                <w:rFonts w:ascii="Comic Sans MS" w:hAnsi="Comic Sans MS"/>
                <w:b/>
                <w:i/>
                <w:sz w:val="20"/>
              </w:rPr>
              <w:t>It’s raining pigs and noodles</w:t>
            </w:r>
            <w:r w:rsidR="00C96F19" w:rsidRPr="00C96F19">
              <w:rPr>
                <w:rFonts w:ascii="Comic Sans MS" w:hAnsi="Comic Sans MS"/>
                <w:sz w:val="20"/>
              </w:rPr>
              <w:t xml:space="preserve"> </w:t>
            </w:r>
            <w:r w:rsidR="00C96F19" w:rsidRPr="00C96F19">
              <w:rPr>
                <w:rFonts w:ascii="Comic Sans MS" w:hAnsi="Comic Sans MS"/>
                <w:b/>
                <w:sz w:val="20"/>
              </w:rPr>
              <w:t xml:space="preserve">by Jack </w:t>
            </w:r>
            <w:proofErr w:type="spellStart"/>
            <w:r w:rsidR="00C96F19" w:rsidRPr="00C96F19">
              <w:rPr>
                <w:rFonts w:ascii="Comic Sans MS" w:hAnsi="Comic Sans MS"/>
                <w:b/>
                <w:sz w:val="20"/>
              </w:rPr>
              <w:t>Prelutsky</w:t>
            </w:r>
            <w:proofErr w:type="spellEnd"/>
            <w:r w:rsidR="00C96F19" w:rsidRPr="00C96F19">
              <w:rPr>
                <w:rFonts w:ascii="Comic Sans MS" w:hAnsi="Comic Sans MS"/>
                <w:b/>
                <w:sz w:val="20"/>
              </w:rPr>
              <w:t>.</w:t>
            </w:r>
          </w:p>
          <w:p w:rsidR="00360E9B" w:rsidRPr="00640CD9" w:rsidRDefault="00360E9B" w:rsidP="00C96F19">
            <w:pPr>
              <w:rPr>
                <w:rFonts w:ascii="Comic Sans MS" w:hAnsi="Comic Sans MS"/>
                <w:color w:val="FF0000"/>
                <w:sz w:val="20"/>
              </w:rPr>
            </w:pPr>
          </w:p>
        </w:tc>
      </w:tr>
      <w:tr w:rsidR="008B4952" w:rsidRPr="00DE5954" w:rsidTr="00565F90">
        <w:trPr>
          <w:trHeight w:val="70"/>
          <w:jc w:val="center"/>
        </w:trPr>
        <w:tc>
          <w:tcPr>
            <w:tcW w:w="1838" w:type="dxa"/>
          </w:tcPr>
          <w:p w:rsidR="008B4952" w:rsidRPr="00DE5954" w:rsidRDefault="008B4952" w:rsidP="008B4952">
            <w:pPr>
              <w:tabs>
                <w:tab w:val="left" w:pos="0"/>
              </w:tabs>
              <w:rPr>
                <w:rFonts w:ascii="Comic Sans MS" w:hAnsi="Comic Sans MS" w:cs="Arial"/>
                <w:b/>
                <w:sz w:val="20"/>
              </w:rPr>
            </w:pPr>
            <w:r w:rsidRPr="00DE5954">
              <w:rPr>
                <w:rFonts w:ascii="Comic Sans MS" w:hAnsi="Comic Sans MS" w:cs="Arial"/>
                <w:b/>
                <w:sz w:val="20"/>
              </w:rPr>
              <w:t>Science</w:t>
            </w:r>
          </w:p>
        </w:tc>
        <w:tc>
          <w:tcPr>
            <w:tcW w:w="8425" w:type="dxa"/>
          </w:tcPr>
          <w:p w:rsidR="008B4952" w:rsidRDefault="00696BF3" w:rsidP="00696BF3">
            <w:pPr>
              <w:pStyle w:val="NoSpacing"/>
              <w:rPr>
                <w:rFonts w:ascii="Comic Sans MS" w:hAnsi="Comic Sans MS"/>
                <w:sz w:val="20"/>
              </w:rPr>
            </w:pPr>
            <w:r>
              <w:rPr>
                <w:rFonts w:ascii="Comic Sans MS" w:hAnsi="Comic Sans MS"/>
                <w:sz w:val="20"/>
              </w:rPr>
              <w:t xml:space="preserve">Over the term we continue to develop our understanding of </w:t>
            </w:r>
            <w:r w:rsidRPr="00152AB0">
              <w:rPr>
                <w:rFonts w:ascii="Comic Sans MS" w:hAnsi="Comic Sans MS"/>
                <w:b/>
                <w:sz w:val="20"/>
              </w:rPr>
              <w:t>animals, including humans</w:t>
            </w:r>
            <w:r w:rsidRPr="00152AB0">
              <w:rPr>
                <w:rFonts w:ascii="Comic Sans MS" w:hAnsi="Comic Sans MS"/>
                <w:sz w:val="20"/>
              </w:rPr>
              <w:t xml:space="preserve">, </w:t>
            </w:r>
            <w:r>
              <w:rPr>
                <w:rFonts w:ascii="Comic Sans MS" w:hAnsi="Comic Sans MS"/>
                <w:sz w:val="20"/>
              </w:rPr>
              <w:t xml:space="preserve">looking at </w:t>
            </w:r>
            <w:r w:rsidRPr="00152AB0">
              <w:rPr>
                <w:rFonts w:ascii="Comic Sans MS" w:hAnsi="Comic Sans MS"/>
                <w:sz w:val="20"/>
              </w:rPr>
              <w:t>skeletons and muscles for support, protection and movement.</w:t>
            </w:r>
          </w:p>
          <w:p w:rsidR="00360E9B" w:rsidRPr="00360E9B" w:rsidRDefault="00360E9B" w:rsidP="00696BF3">
            <w:pPr>
              <w:pStyle w:val="NoSpacing"/>
              <w:rPr>
                <w:rFonts w:ascii="Comic Sans MS" w:hAnsi="Comic Sans MS"/>
                <w:sz w:val="20"/>
              </w:rPr>
            </w:pPr>
          </w:p>
        </w:tc>
      </w:tr>
      <w:tr w:rsidR="001153D3" w:rsidRPr="00DE5954" w:rsidTr="00565F90">
        <w:trPr>
          <w:trHeight w:val="575"/>
          <w:jc w:val="center"/>
        </w:trPr>
        <w:tc>
          <w:tcPr>
            <w:tcW w:w="1838" w:type="dxa"/>
          </w:tcPr>
          <w:p w:rsidR="001153D3" w:rsidRPr="00F652EC" w:rsidRDefault="001153D3" w:rsidP="001153D3">
            <w:pPr>
              <w:tabs>
                <w:tab w:val="left" w:pos="0"/>
              </w:tabs>
              <w:rPr>
                <w:rFonts w:ascii="Comic Sans MS" w:hAnsi="Comic Sans MS" w:cs="Arial"/>
                <w:b/>
                <w:sz w:val="20"/>
              </w:rPr>
            </w:pPr>
            <w:r w:rsidRPr="00F652EC">
              <w:rPr>
                <w:rFonts w:ascii="Comic Sans MS" w:hAnsi="Comic Sans MS" w:cs="Arial"/>
                <w:b/>
                <w:sz w:val="20"/>
              </w:rPr>
              <w:t>RE</w:t>
            </w:r>
          </w:p>
        </w:tc>
        <w:tc>
          <w:tcPr>
            <w:tcW w:w="8425" w:type="dxa"/>
          </w:tcPr>
          <w:p w:rsidR="00696BF3" w:rsidRDefault="00696BF3" w:rsidP="00696BF3">
            <w:pPr>
              <w:rPr>
                <w:rFonts w:ascii="Comic Sans MS" w:hAnsi="Comic Sans MS"/>
                <w:bCs/>
                <w:sz w:val="20"/>
              </w:rPr>
            </w:pPr>
            <w:r w:rsidRPr="000D56F5">
              <w:rPr>
                <w:rFonts w:ascii="Comic Sans MS" w:hAnsi="Comic Sans MS"/>
                <w:sz w:val="20"/>
              </w:rPr>
              <w:t>Our RE learning this term will be a unit on</w:t>
            </w:r>
            <w:r w:rsidRPr="000D56F5">
              <w:rPr>
                <w:rFonts w:ascii="Comic Sans MS" w:hAnsi="Comic Sans MS"/>
                <w:b/>
                <w:bCs/>
                <w:sz w:val="20"/>
              </w:rPr>
              <w:t xml:space="preserve"> </w:t>
            </w:r>
            <w:r>
              <w:rPr>
                <w:rFonts w:ascii="Comic Sans MS" w:hAnsi="Comic Sans MS"/>
                <w:b/>
                <w:bCs/>
                <w:sz w:val="20"/>
              </w:rPr>
              <w:t>Salvation</w:t>
            </w:r>
            <w:r w:rsidRPr="000D56F5">
              <w:rPr>
                <w:rFonts w:ascii="Comic Sans MS" w:hAnsi="Comic Sans MS"/>
                <w:b/>
                <w:bCs/>
                <w:sz w:val="20"/>
              </w:rPr>
              <w:t xml:space="preserve">, </w:t>
            </w:r>
            <w:r w:rsidRPr="000D56F5">
              <w:rPr>
                <w:rFonts w:ascii="Comic Sans MS" w:hAnsi="Comic Sans MS"/>
                <w:bCs/>
                <w:sz w:val="20"/>
              </w:rPr>
              <w:t>focussing on the question</w:t>
            </w:r>
            <w:r w:rsidRPr="000D56F5">
              <w:rPr>
                <w:rFonts w:ascii="Comic Sans MS" w:hAnsi="Comic Sans MS"/>
                <w:b/>
                <w:bCs/>
                <w:sz w:val="20"/>
              </w:rPr>
              <w:t xml:space="preserve"> ‘</w:t>
            </w:r>
            <w:r>
              <w:rPr>
                <w:rFonts w:ascii="Comic Sans MS" w:hAnsi="Comic Sans MS"/>
                <w:b/>
                <w:bCs/>
                <w:sz w:val="20"/>
              </w:rPr>
              <w:t>Why do Christians call the day Jesus died ‘Good Friday’</w:t>
            </w:r>
            <w:r w:rsidRPr="000D56F5">
              <w:rPr>
                <w:rFonts w:ascii="Comic Sans MS" w:hAnsi="Comic Sans MS"/>
                <w:b/>
                <w:bCs/>
                <w:sz w:val="20"/>
              </w:rPr>
              <w:t>?’</w:t>
            </w:r>
            <w:r>
              <w:rPr>
                <w:rFonts w:ascii="Comic Sans MS" w:hAnsi="Comic Sans MS"/>
                <w:b/>
                <w:bCs/>
                <w:sz w:val="20"/>
              </w:rPr>
              <w:t xml:space="preserve">. </w:t>
            </w:r>
            <w:r>
              <w:rPr>
                <w:rFonts w:ascii="Comic Sans MS" w:hAnsi="Comic Sans MS"/>
                <w:bCs/>
                <w:sz w:val="20"/>
              </w:rPr>
              <w:t>We will be finding the answers to:</w:t>
            </w:r>
          </w:p>
          <w:p w:rsidR="00696BF3" w:rsidRDefault="00696BF3" w:rsidP="00696BF3">
            <w:pPr>
              <w:pStyle w:val="ListParagraph"/>
              <w:numPr>
                <w:ilvl w:val="0"/>
                <w:numId w:val="11"/>
              </w:numPr>
              <w:rPr>
                <w:rFonts w:ascii="Comic Sans MS" w:hAnsi="Comic Sans MS"/>
                <w:bCs/>
                <w:sz w:val="20"/>
              </w:rPr>
            </w:pPr>
            <w:r>
              <w:rPr>
                <w:rFonts w:ascii="Comic Sans MS" w:hAnsi="Comic Sans MS"/>
                <w:bCs/>
                <w:sz w:val="20"/>
              </w:rPr>
              <w:t>Can you order Creation, Fall, Incarnation, Gospel and Fall within the ‘Big Picture’?</w:t>
            </w:r>
          </w:p>
          <w:p w:rsidR="00696BF3" w:rsidRPr="00C96F19" w:rsidRDefault="00696BF3" w:rsidP="00696BF3">
            <w:pPr>
              <w:pStyle w:val="ListParagraph"/>
              <w:numPr>
                <w:ilvl w:val="0"/>
                <w:numId w:val="11"/>
              </w:numPr>
              <w:rPr>
                <w:rFonts w:ascii="Comic Sans MS" w:hAnsi="Comic Sans MS"/>
                <w:bCs/>
                <w:sz w:val="20"/>
              </w:rPr>
            </w:pPr>
            <w:r w:rsidRPr="00C96F19">
              <w:rPr>
                <w:rFonts w:ascii="Comic Sans MS" w:hAnsi="Comic Sans MS"/>
                <w:bCs/>
                <w:sz w:val="20"/>
              </w:rPr>
              <w:t>What do texts about the entry into Jerusalem and Jesus’ resurrection tell us?</w:t>
            </w:r>
          </w:p>
          <w:p w:rsidR="00696BF3" w:rsidRPr="00C96F19" w:rsidRDefault="00696BF3" w:rsidP="00696BF3">
            <w:pPr>
              <w:pStyle w:val="ListParagraph"/>
              <w:numPr>
                <w:ilvl w:val="0"/>
                <w:numId w:val="11"/>
              </w:numPr>
              <w:rPr>
                <w:rFonts w:ascii="Comic Sans MS" w:hAnsi="Comic Sans MS"/>
                <w:bCs/>
                <w:sz w:val="20"/>
              </w:rPr>
            </w:pPr>
            <w:r w:rsidRPr="00C96F19">
              <w:rPr>
                <w:rFonts w:ascii="Comic Sans MS" w:hAnsi="Comic Sans MS"/>
                <w:bCs/>
                <w:sz w:val="20"/>
              </w:rPr>
              <w:t>Can you make links between the Gospel texts and how Christians mark Easter?</w:t>
            </w:r>
          </w:p>
          <w:p w:rsidR="004A5851" w:rsidRPr="0039089B" w:rsidRDefault="00696BF3" w:rsidP="00696BF3">
            <w:pPr>
              <w:pStyle w:val="NoSpacing"/>
              <w:numPr>
                <w:ilvl w:val="0"/>
                <w:numId w:val="11"/>
              </w:numPr>
              <w:rPr>
                <w:rFonts w:ascii="Comic Sans MS" w:hAnsi="Comic Sans MS"/>
                <w:color w:val="FF0000"/>
                <w:sz w:val="20"/>
                <w:szCs w:val="20"/>
              </w:rPr>
            </w:pPr>
            <w:r w:rsidRPr="00C96F19">
              <w:rPr>
                <w:rFonts w:ascii="Comic Sans MS" w:hAnsi="Comic Sans MS"/>
                <w:bCs/>
                <w:sz w:val="20"/>
              </w:rPr>
              <w:t>How do Christians show their beliefs about Palm Sunday and Easter Sunday in worship?</w:t>
            </w:r>
          </w:p>
          <w:p w:rsidR="0039089B" w:rsidRPr="00DB3AB2" w:rsidRDefault="0039089B" w:rsidP="0039089B">
            <w:pPr>
              <w:pStyle w:val="NoSpacing"/>
              <w:ind w:left="720"/>
              <w:rPr>
                <w:rFonts w:ascii="Comic Sans MS" w:hAnsi="Comic Sans MS"/>
                <w:color w:val="FF0000"/>
                <w:sz w:val="20"/>
                <w:szCs w:val="20"/>
              </w:rPr>
            </w:pPr>
          </w:p>
        </w:tc>
      </w:tr>
      <w:tr w:rsidR="00565F90" w:rsidRPr="00DE5954" w:rsidTr="00565F90">
        <w:trPr>
          <w:trHeight w:val="145"/>
          <w:jc w:val="center"/>
        </w:trPr>
        <w:tc>
          <w:tcPr>
            <w:tcW w:w="1838" w:type="dxa"/>
          </w:tcPr>
          <w:p w:rsidR="00565F90" w:rsidRPr="005F4029" w:rsidRDefault="00565F90" w:rsidP="008B4952">
            <w:pPr>
              <w:tabs>
                <w:tab w:val="left" w:pos="0"/>
              </w:tabs>
              <w:rPr>
                <w:rFonts w:ascii="Comic Sans MS" w:hAnsi="Comic Sans MS" w:cs="Arial"/>
                <w:b/>
                <w:sz w:val="20"/>
              </w:rPr>
            </w:pPr>
            <w:r>
              <w:rPr>
                <w:rFonts w:ascii="Comic Sans MS" w:hAnsi="Comic Sans MS" w:cs="Arial"/>
                <w:b/>
                <w:sz w:val="20"/>
              </w:rPr>
              <w:t>Computing</w:t>
            </w:r>
          </w:p>
          <w:p w:rsidR="00565F90" w:rsidRDefault="00565F90" w:rsidP="008B4952">
            <w:pPr>
              <w:pStyle w:val="NormalWeb"/>
              <w:spacing w:before="0" w:beforeAutospacing="0" w:after="0" w:afterAutospacing="0"/>
              <w:rPr>
                <w:rFonts w:ascii="Comic Sans MS" w:hAnsi="Comic Sans MS" w:cs="Arial"/>
                <w:sz w:val="20"/>
                <w:szCs w:val="20"/>
                <w:shd w:val="clear" w:color="auto" w:fill="FFFFFF"/>
              </w:rPr>
            </w:pPr>
          </w:p>
          <w:p w:rsidR="00565F90" w:rsidRDefault="00565F90" w:rsidP="008B4952">
            <w:pPr>
              <w:pStyle w:val="NormalWeb"/>
              <w:spacing w:before="0" w:beforeAutospacing="0" w:after="0" w:afterAutospacing="0"/>
              <w:rPr>
                <w:rFonts w:ascii="Comic Sans MS" w:hAnsi="Comic Sans MS" w:cs="Arial"/>
                <w:sz w:val="20"/>
                <w:szCs w:val="20"/>
                <w:shd w:val="clear" w:color="auto" w:fill="FFFFFF"/>
              </w:rPr>
            </w:pPr>
          </w:p>
        </w:tc>
        <w:tc>
          <w:tcPr>
            <w:tcW w:w="8425" w:type="dxa"/>
          </w:tcPr>
          <w:p w:rsidR="00565F90" w:rsidRDefault="0039089B" w:rsidP="00E60CEA">
            <w:pPr>
              <w:pStyle w:val="NormalWeb"/>
              <w:spacing w:before="0" w:beforeAutospacing="0" w:after="0" w:afterAutospacing="0"/>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In computing this term we will be learning about data handling. We will do this by learning about records, fields and data. The children will explore the concepts of sorting and filtering. </w:t>
            </w:r>
          </w:p>
          <w:p w:rsidR="0039089B" w:rsidRPr="0039089B" w:rsidRDefault="0039089B" w:rsidP="00E60CEA">
            <w:pPr>
              <w:pStyle w:val="NormalWeb"/>
              <w:spacing w:before="0" w:beforeAutospacing="0" w:after="0" w:afterAutospacing="0"/>
              <w:rPr>
                <w:rFonts w:ascii="Comic Sans MS" w:hAnsi="Comic Sans MS" w:cs="Arial"/>
                <w:sz w:val="20"/>
                <w:szCs w:val="20"/>
                <w:shd w:val="clear" w:color="auto" w:fill="FFFFFF"/>
              </w:rPr>
            </w:pPr>
          </w:p>
        </w:tc>
      </w:tr>
      <w:tr w:rsidR="00CF69EC" w:rsidRPr="00DE5954" w:rsidTr="00CF69EC">
        <w:trPr>
          <w:trHeight w:val="145"/>
          <w:jc w:val="center"/>
        </w:trPr>
        <w:tc>
          <w:tcPr>
            <w:tcW w:w="1838" w:type="dxa"/>
          </w:tcPr>
          <w:p w:rsidR="00CF69EC" w:rsidRDefault="00CF69EC" w:rsidP="008B4952">
            <w:pPr>
              <w:tabs>
                <w:tab w:val="left" w:pos="0"/>
              </w:tabs>
              <w:rPr>
                <w:rFonts w:ascii="Comic Sans MS" w:hAnsi="Comic Sans MS" w:cs="Arial"/>
                <w:b/>
                <w:sz w:val="20"/>
              </w:rPr>
            </w:pPr>
            <w:r>
              <w:rPr>
                <w:rFonts w:ascii="Comic Sans MS" w:hAnsi="Comic Sans MS" w:cs="Arial"/>
                <w:b/>
                <w:sz w:val="20"/>
              </w:rPr>
              <w:t>Geography</w:t>
            </w:r>
          </w:p>
        </w:tc>
        <w:tc>
          <w:tcPr>
            <w:tcW w:w="8425" w:type="dxa"/>
          </w:tcPr>
          <w:p w:rsidR="0039089B" w:rsidRPr="0039089B" w:rsidRDefault="00CF69EC" w:rsidP="00C96F19">
            <w:pPr>
              <w:overflowPunct/>
              <w:autoSpaceDE/>
              <w:autoSpaceDN/>
              <w:adjustRightInd/>
              <w:spacing w:after="160" w:line="259" w:lineRule="auto"/>
              <w:textAlignment w:val="auto"/>
              <w:rPr>
                <w:rFonts w:ascii="Comic Sans MS" w:eastAsiaTheme="minorHAnsi" w:hAnsi="Comic Sans MS" w:cstheme="minorBidi"/>
                <w:sz w:val="20"/>
                <w:lang w:eastAsia="en-US"/>
              </w:rPr>
            </w:pPr>
            <w:r w:rsidRPr="00C96F19">
              <w:rPr>
                <w:rFonts w:ascii="Comic Sans MS" w:eastAsiaTheme="minorHAnsi" w:hAnsi="Comic Sans MS" w:cstheme="minorBidi"/>
                <w:sz w:val="20"/>
                <w:lang w:eastAsia="en-US"/>
              </w:rPr>
              <w:t xml:space="preserve">Our Geography topic this term is </w:t>
            </w:r>
            <w:r w:rsidR="00C96F19" w:rsidRPr="00C96F19">
              <w:rPr>
                <w:rFonts w:ascii="Comic Sans MS" w:eastAsiaTheme="minorHAnsi" w:hAnsi="Comic Sans MS" w:cstheme="minorBidi"/>
                <w:b/>
                <w:sz w:val="20"/>
                <w:lang w:eastAsia="en-US"/>
              </w:rPr>
              <w:t>Northern</w:t>
            </w:r>
            <w:r w:rsidRPr="00C96F19">
              <w:rPr>
                <w:rFonts w:ascii="Comic Sans MS" w:eastAsiaTheme="minorHAnsi" w:hAnsi="Comic Sans MS" w:cstheme="minorBidi"/>
                <w:b/>
                <w:sz w:val="20"/>
                <w:lang w:eastAsia="en-US"/>
              </w:rPr>
              <w:t xml:space="preserve"> Europe. </w:t>
            </w:r>
            <w:r w:rsidRPr="00C96F19">
              <w:rPr>
                <w:rFonts w:ascii="Comic Sans MS" w:eastAsiaTheme="minorHAnsi" w:hAnsi="Comic Sans MS" w:cstheme="minorBidi"/>
                <w:sz w:val="20"/>
                <w:lang w:eastAsia="en-US"/>
              </w:rPr>
              <w:t xml:space="preserve">During this topic, we will be learning about its countries and capital cities. We will also learn about the climate in </w:t>
            </w:r>
            <w:r w:rsidR="00C96F19" w:rsidRPr="00C96F19">
              <w:rPr>
                <w:rFonts w:ascii="Comic Sans MS" w:eastAsiaTheme="minorHAnsi" w:hAnsi="Comic Sans MS" w:cstheme="minorBidi"/>
                <w:sz w:val="20"/>
                <w:lang w:eastAsia="en-US"/>
              </w:rPr>
              <w:t>Northern</w:t>
            </w:r>
            <w:r w:rsidRPr="00C96F19">
              <w:rPr>
                <w:rFonts w:ascii="Comic Sans MS" w:eastAsiaTheme="minorHAnsi" w:hAnsi="Comic Sans MS" w:cstheme="minorBidi"/>
                <w:sz w:val="20"/>
                <w:lang w:eastAsia="en-US"/>
              </w:rPr>
              <w:t xml:space="preserve"> Europe and </w:t>
            </w:r>
            <w:r w:rsidR="00C96F19" w:rsidRPr="00C96F19">
              <w:rPr>
                <w:rFonts w:ascii="Comic Sans MS" w:eastAsiaTheme="minorHAnsi" w:hAnsi="Comic Sans MS" w:cstheme="minorBidi"/>
                <w:sz w:val="20"/>
                <w:lang w:eastAsia="en-US"/>
              </w:rPr>
              <w:t>its human and physical features, as well as the animals that live there, linking with our Science.</w:t>
            </w:r>
          </w:p>
        </w:tc>
      </w:tr>
      <w:tr w:rsidR="00982D8C" w:rsidRPr="00DE5954" w:rsidTr="00565F90">
        <w:trPr>
          <w:trHeight w:val="145"/>
          <w:jc w:val="center"/>
        </w:trPr>
        <w:tc>
          <w:tcPr>
            <w:tcW w:w="1838" w:type="dxa"/>
          </w:tcPr>
          <w:p w:rsidR="00982D8C" w:rsidRPr="00C96F19" w:rsidRDefault="00982D8C" w:rsidP="00982D8C">
            <w:pPr>
              <w:tabs>
                <w:tab w:val="left" w:pos="0"/>
              </w:tabs>
              <w:rPr>
                <w:rFonts w:ascii="Comic Sans MS" w:hAnsi="Comic Sans MS" w:cs="Arial"/>
                <w:b/>
                <w:sz w:val="20"/>
              </w:rPr>
            </w:pPr>
            <w:r w:rsidRPr="00C96F19">
              <w:rPr>
                <w:rFonts w:ascii="Comic Sans MS" w:hAnsi="Comic Sans MS" w:cs="Arial"/>
                <w:b/>
                <w:sz w:val="20"/>
              </w:rPr>
              <w:lastRenderedPageBreak/>
              <w:t>French</w:t>
            </w:r>
          </w:p>
        </w:tc>
        <w:tc>
          <w:tcPr>
            <w:tcW w:w="8425" w:type="dxa"/>
          </w:tcPr>
          <w:p w:rsidR="00982D8C" w:rsidRDefault="00982D8C" w:rsidP="0039089B">
            <w:pPr>
              <w:rPr>
                <w:rFonts w:ascii="Comic Sans MS" w:hAnsi="Comic Sans MS"/>
                <w:sz w:val="20"/>
              </w:rPr>
            </w:pPr>
            <w:r w:rsidRPr="00C96F19">
              <w:rPr>
                <w:rFonts w:ascii="Comic Sans MS" w:hAnsi="Comic Sans MS"/>
                <w:sz w:val="20"/>
              </w:rPr>
              <w:t>We will continue to</w:t>
            </w:r>
            <w:r w:rsidR="0039089B">
              <w:rPr>
                <w:rFonts w:ascii="Comic Sans MS" w:hAnsi="Comic Sans MS"/>
                <w:sz w:val="20"/>
              </w:rPr>
              <w:t xml:space="preserve"> develop our French vocabulary of animals. </w:t>
            </w:r>
          </w:p>
          <w:p w:rsidR="0039089B" w:rsidRPr="00C96F19" w:rsidRDefault="0039089B" w:rsidP="0039089B">
            <w:pPr>
              <w:rPr>
                <w:rFonts w:ascii="Comic Sans MS" w:eastAsiaTheme="minorHAnsi" w:hAnsi="Comic Sans MS" w:cstheme="minorBidi"/>
                <w:sz w:val="20"/>
                <w:lang w:eastAsia="en-US"/>
              </w:rPr>
            </w:pPr>
          </w:p>
        </w:tc>
      </w:tr>
      <w:tr w:rsidR="00982D8C" w:rsidRPr="00DE5954" w:rsidTr="00565F90">
        <w:trPr>
          <w:trHeight w:val="145"/>
          <w:jc w:val="center"/>
        </w:trPr>
        <w:tc>
          <w:tcPr>
            <w:tcW w:w="1838" w:type="dxa"/>
          </w:tcPr>
          <w:p w:rsidR="00982D8C" w:rsidRPr="00C96F19" w:rsidRDefault="00982D8C" w:rsidP="00982D8C">
            <w:pPr>
              <w:tabs>
                <w:tab w:val="left" w:pos="0"/>
              </w:tabs>
              <w:rPr>
                <w:rFonts w:ascii="Comic Sans MS" w:hAnsi="Comic Sans MS" w:cs="Arial"/>
                <w:b/>
                <w:sz w:val="20"/>
              </w:rPr>
            </w:pPr>
            <w:r w:rsidRPr="00C96F19">
              <w:rPr>
                <w:rFonts w:ascii="Comic Sans MS" w:hAnsi="Comic Sans MS" w:cs="Arial"/>
                <w:b/>
                <w:sz w:val="20"/>
              </w:rPr>
              <w:t>PE</w:t>
            </w:r>
          </w:p>
        </w:tc>
        <w:tc>
          <w:tcPr>
            <w:tcW w:w="8425" w:type="dxa"/>
          </w:tcPr>
          <w:p w:rsidR="00982D8C" w:rsidRDefault="00982D8C" w:rsidP="00C96F19">
            <w:pPr>
              <w:rPr>
                <w:rFonts w:ascii="Comic Sans MS" w:hAnsi="Comic Sans MS"/>
                <w:b/>
                <w:sz w:val="20"/>
              </w:rPr>
            </w:pPr>
            <w:r w:rsidRPr="00C96F19">
              <w:rPr>
                <w:rFonts w:ascii="Comic Sans MS" w:hAnsi="Comic Sans MS"/>
                <w:sz w:val="20"/>
              </w:rPr>
              <w:t>PE will take place on a</w:t>
            </w:r>
            <w:r w:rsidR="00ED574C" w:rsidRPr="00C96F19">
              <w:rPr>
                <w:rFonts w:ascii="Comic Sans MS" w:hAnsi="Comic Sans MS"/>
                <w:sz w:val="20"/>
              </w:rPr>
              <w:t xml:space="preserve"> </w:t>
            </w:r>
            <w:r w:rsidRPr="00C96F19">
              <w:rPr>
                <w:rFonts w:ascii="Comic Sans MS" w:hAnsi="Comic Sans MS"/>
                <w:sz w:val="20"/>
              </w:rPr>
              <w:t>Tuesday</w:t>
            </w:r>
            <w:r w:rsidR="00C96F19" w:rsidRPr="00C96F19">
              <w:rPr>
                <w:rFonts w:ascii="Comic Sans MS" w:hAnsi="Comic Sans MS"/>
                <w:sz w:val="20"/>
              </w:rPr>
              <w:t>s and Wednesdays</w:t>
            </w:r>
            <w:r w:rsidRPr="00C96F19">
              <w:rPr>
                <w:rFonts w:ascii="Comic Sans MS" w:hAnsi="Comic Sans MS"/>
                <w:sz w:val="20"/>
              </w:rPr>
              <w:t xml:space="preserve"> this term. The children </w:t>
            </w:r>
            <w:r w:rsidR="00DB3AB2" w:rsidRPr="00C96F19">
              <w:rPr>
                <w:rFonts w:ascii="Comic Sans MS" w:hAnsi="Comic Sans MS"/>
                <w:sz w:val="20"/>
              </w:rPr>
              <w:t>continue to learn</w:t>
            </w:r>
            <w:r w:rsidRPr="00C96F19">
              <w:rPr>
                <w:rFonts w:ascii="Comic Sans MS" w:hAnsi="Comic Sans MS"/>
                <w:sz w:val="20"/>
              </w:rPr>
              <w:t xml:space="preserve"> the rules, skills and tactics of </w:t>
            </w:r>
            <w:r w:rsidR="00163EFB" w:rsidRPr="00C96F19">
              <w:rPr>
                <w:rFonts w:ascii="Comic Sans MS" w:hAnsi="Comic Sans MS"/>
                <w:b/>
                <w:sz w:val="20"/>
              </w:rPr>
              <w:t>tennis</w:t>
            </w:r>
            <w:r w:rsidR="00163EFB" w:rsidRPr="00C96F19">
              <w:rPr>
                <w:rFonts w:ascii="Comic Sans MS" w:hAnsi="Comic Sans MS"/>
                <w:sz w:val="20"/>
              </w:rPr>
              <w:t xml:space="preserve"> and </w:t>
            </w:r>
            <w:r w:rsidR="00163EFB" w:rsidRPr="00C96F19">
              <w:rPr>
                <w:rFonts w:ascii="Comic Sans MS" w:hAnsi="Comic Sans MS"/>
                <w:b/>
                <w:sz w:val="20"/>
              </w:rPr>
              <w:t>handball.</w:t>
            </w:r>
          </w:p>
          <w:p w:rsidR="00D7370E" w:rsidRPr="00C96F19" w:rsidRDefault="00D7370E" w:rsidP="00C96F19">
            <w:pPr>
              <w:rPr>
                <w:rFonts w:ascii="Comic Sans MS" w:hAnsi="Comic Sans MS"/>
                <w:sz w:val="20"/>
              </w:rPr>
            </w:pPr>
          </w:p>
        </w:tc>
      </w:tr>
      <w:tr w:rsidR="00982D8C" w:rsidRPr="00DE5954" w:rsidTr="00565F90">
        <w:trPr>
          <w:trHeight w:val="145"/>
          <w:jc w:val="center"/>
        </w:trPr>
        <w:tc>
          <w:tcPr>
            <w:tcW w:w="1838" w:type="dxa"/>
          </w:tcPr>
          <w:p w:rsidR="00982D8C" w:rsidRPr="00163EFB" w:rsidRDefault="00982D8C" w:rsidP="00982D8C">
            <w:pPr>
              <w:tabs>
                <w:tab w:val="left" w:pos="0"/>
              </w:tabs>
              <w:rPr>
                <w:rFonts w:ascii="Comic Sans MS" w:hAnsi="Comic Sans MS" w:cs="Arial"/>
                <w:b/>
                <w:sz w:val="20"/>
              </w:rPr>
            </w:pPr>
            <w:r w:rsidRPr="00163EFB">
              <w:rPr>
                <w:rFonts w:ascii="Comic Sans MS" w:hAnsi="Comic Sans MS" w:cs="Arial"/>
                <w:b/>
                <w:sz w:val="20"/>
              </w:rPr>
              <w:t>Music</w:t>
            </w:r>
          </w:p>
        </w:tc>
        <w:tc>
          <w:tcPr>
            <w:tcW w:w="8425" w:type="dxa"/>
          </w:tcPr>
          <w:p w:rsidR="003C2B2E" w:rsidRDefault="00163EFB" w:rsidP="00CB0576">
            <w:pPr>
              <w:rPr>
                <w:rFonts w:ascii="Comic Sans MS" w:hAnsi="Comic Sans MS" w:cs="Arial"/>
                <w:sz w:val="20"/>
              </w:rPr>
            </w:pPr>
            <w:r w:rsidRPr="00163EFB">
              <w:rPr>
                <w:rFonts w:ascii="Comic Sans MS" w:hAnsi="Comic Sans MS" w:cs="Arial"/>
                <w:sz w:val="20"/>
              </w:rPr>
              <w:t>This term, we will be developing our singing skills and performing with an awareness of others as we prepare for our LKS2 production.</w:t>
            </w:r>
          </w:p>
          <w:p w:rsidR="00D7370E" w:rsidRPr="00163EFB" w:rsidRDefault="00D7370E" w:rsidP="00CB0576">
            <w:pPr>
              <w:rPr>
                <w:rFonts w:ascii="Comic Sans MS" w:hAnsi="Comic Sans MS" w:cs="Arial"/>
                <w:sz w:val="20"/>
              </w:rPr>
            </w:pPr>
          </w:p>
        </w:tc>
      </w:tr>
      <w:tr w:rsidR="00982D8C" w:rsidRPr="00DE5954" w:rsidTr="00565F90">
        <w:trPr>
          <w:trHeight w:val="2206"/>
          <w:jc w:val="center"/>
        </w:trPr>
        <w:tc>
          <w:tcPr>
            <w:tcW w:w="1838" w:type="dxa"/>
          </w:tcPr>
          <w:p w:rsidR="00982D8C" w:rsidRPr="00DE5954" w:rsidRDefault="00ED574C" w:rsidP="00982D8C">
            <w:pPr>
              <w:tabs>
                <w:tab w:val="left" w:pos="0"/>
              </w:tabs>
              <w:rPr>
                <w:rFonts w:ascii="Comic Sans MS" w:hAnsi="Comic Sans MS" w:cs="Arial"/>
                <w:b/>
                <w:sz w:val="20"/>
              </w:rPr>
            </w:pPr>
            <w:r>
              <w:rPr>
                <w:rFonts w:ascii="Comic Sans MS" w:hAnsi="Comic Sans MS" w:cs="Arial"/>
                <w:b/>
                <w:sz w:val="20"/>
              </w:rPr>
              <w:t xml:space="preserve">PSHE </w:t>
            </w:r>
          </w:p>
        </w:tc>
        <w:tc>
          <w:tcPr>
            <w:tcW w:w="8425" w:type="dxa"/>
          </w:tcPr>
          <w:p w:rsidR="00982D8C" w:rsidRPr="00DE5954" w:rsidRDefault="00982D8C" w:rsidP="00982D8C">
            <w:pPr>
              <w:pStyle w:val="NormalWeb"/>
              <w:spacing w:before="0" w:beforeAutospacing="0" w:after="0" w:afterAutospacing="0"/>
              <w:rPr>
                <w:rFonts w:ascii="Comic Sans MS" w:hAnsi="Comic Sans MS" w:cs="Arial"/>
                <w:sz w:val="20"/>
                <w:szCs w:val="20"/>
              </w:rPr>
            </w:pPr>
            <w:r>
              <w:rPr>
                <w:rFonts w:ascii="Comic Sans MS" w:hAnsi="Comic Sans MS" w:cs="Arial"/>
                <w:sz w:val="20"/>
                <w:szCs w:val="20"/>
                <w:shd w:val="clear" w:color="auto" w:fill="FFFFFF"/>
              </w:rPr>
              <w:t xml:space="preserve">We </w:t>
            </w:r>
            <w:r w:rsidRPr="00DE5954">
              <w:rPr>
                <w:rFonts w:ascii="Comic Sans MS" w:hAnsi="Comic Sans MS" w:cs="Arial"/>
                <w:sz w:val="20"/>
                <w:szCs w:val="20"/>
                <w:shd w:val="clear" w:color="auto" w:fill="FFFFFF"/>
              </w:rPr>
              <w:t>us</w:t>
            </w:r>
            <w:r>
              <w:rPr>
                <w:rFonts w:ascii="Comic Sans MS" w:hAnsi="Comic Sans MS" w:cs="Arial"/>
                <w:sz w:val="20"/>
                <w:szCs w:val="20"/>
                <w:shd w:val="clear" w:color="auto" w:fill="FFFFFF"/>
              </w:rPr>
              <w:t>e</w:t>
            </w:r>
            <w:r w:rsidRPr="00DE5954">
              <w:rPr>
                <w:rFonts w:ascii="Comic Sans MS" w:hAnsi="Comic Sans MS" w:cs="Arial"/>
                <w:sz w:val="20"/>
                <w:szCs w:val="20"/>
                <w:shd w:val="clear" w:color="auto" w:fill="FFFFFF"/>
              </w:rPr>
              <w:t> a comprehensive </w:t>
            </w:r>
            <w:r w:rsidRPr="00DE5954">
              <w:rPr>
                <w:rFonts w:ascii="Comic Sans MS" w:hAnsi="Comic Sans MS" w:cs="Arial"/>
                <w:b/>
                <w:sz w:val="20"/>
                <w:szCs w:val="20"/>
                <w:shd w:val="clear" w:color="auto" w:fill="FFFFFF"/>
              </w:rPr>
              <w:t>PSHE programme</w:t>
            </w:r>
            <w:r w:rsidRPr="00DE5954">
              <w:rPr>
                <w:rFonts w:ascii="Comic Sans MS" w:hAnsi="Comic Sans MS" w:cs="Arial"/>
                <w:sz w:val="20"/>
                <w:szCs w:val="20"/>
                <w:shd w:val="clear" w:color="auto" w:fill="FFFFFF"/>
              </w:rPr>
              <w:t xml:space="preserve"> to support us in developing fully rounded children who are healthy, sociable and emotionally literate. It covers key concepts and skills to support pupils’ spiritual, moral, cultural, mental and physical development and teach British Values. </w:t>
            </w:r>
            <w:r w:rsidRPr="00DE5954">
              <w:rPr>
                <w:rFonts w:ascii="Comic Sans MS" w:hAnsi="Comic Sans MS" w:cs="Arial"/>
                <w:sz w:val="20"/>
                <w:szCs w:val="20"/>
              </w:rPr>
              <w:t>The programme builds on the core theme areas identified by the PSHE Association:</w:t>
            </w:r>
          </w:p>
          <w:p w:rsidR="00982D8C" w:rsidRPr="00DE5954" w:rsidRDefault="00982D8C" w:rsidP="00982D8C">
            <w:pPr>
              <w:pStyle w:val="NormalWeb"/>
              <w:numPr>
                <w:ilvl w:val="0"/>
                <w:numId w:val="4"/>
              </w:numPr>
              <w:spacing w:before="0" w:beforeAutospacing="0" w:after="0" w:afterAutospacing="0"/>
              <w:rPr>
                <w:rFonts w:ascii="Comic Sans MS" w:hAnsi="Comic Sans MS" w:cs="Arial"/>
                <w:sz w:val="20"/>
                <w:szCs w:val="20"/>
              </w:rPr>
            </w:pPr>
            <w:r w:rsidRPr="00DE5954">
              <w:rPr>
                <w:rFonts w:ascii="Comic Sans MS" w:hAnsi="Comic Sans MS" w:cs="Arial"/>
                <w:sz w:val="20"/>
                <w:szCs w:val="20"/>
              </w:rPr>
              <w:t>Health and Wellbeing</w:t>
            </w:r>
          </w:p>
          <w:p w:rsidR="00982D8C" w:rsidRPr="00DE5954" w:rsidRDefault="00982D8C" w:rsidP="00982D8C">
            <w:pPr>
              <w:pStyle w:val="NormalWeb"/>
              <w:numPr>
                <w:ilvl w:val="0"/>
                <w:numId w:val="4"/>
              </w:numPr>
              <w:spacing w:before="0" w:beforeAutospacing="0" w:after="0" w:afterAutospacing="0"/>
              <w:rPr>
                <w:rFonts w:ascii="Comic Sans MS" w:hAnsi="Comic Sans MS" w:cs="Arial"/>
                <w:sz w:val="20"/>
                <w:szCs w:val="20"/>
              </w:rPr>
            </w:pPr>
            <w:r w:rsidRPr="00DE5954">
              <w:rPr>
                <w:rFonts w:ascii="Comic Sans MS" w:hAnsi="Comic Sans MS" w:cs="Arial"/>
                <w:sz w:val="20"/>
                <w:szCs w:val="20"/>
              </w:rPr>
              <w:t>Relationships</w:t>
            </w:r>
          </w:p>
          <w:p w:rsidR="00982D8C" w:rsidRPr="00DE5954" w:rsidRDefault="00982D8C" w:rsidP="00982D8C">
            <w:pPr>
              <w:pStyle w:val="NormalWeb"/>
              <w:numPr>
                <w:ilvl w:val="0"/>
                <w:numId w:val="4"/>
              </w:numPr>
              <w:spacing w:before="0" w:beforeAutospacing="0" w:after="0" w:afterAutospacing="0"/>
              <w:rPr>
                <w:rFonts w:ascii="Comic Sans MS" w:hAnsi="Comic Sans MS"/>
                <w:sz w:val="20"/>
                <w:szCs w:val="20"/>
              </w:rPr>
            </w:pPr>
            <w:r w:rsidRPr="00DE5954">
              <w:rPr>
                <w:rFonts w:ascii="Comic Sans MS" w:hAnsi="Comic Sans MS" w:cs="Arial"/>
                <w:sz w:val="20"/>
                <w:szCs w:val="20"/>
              </w:rPr>
              <w:t>Living in the Wider World</w:t>
            </w:r>
          </w:p>
        </w:tc>
      </w:tr>
    </w:tbl>
    <w:p w:rsidR="002945A2" w:rsidRDefault="002945A2" w:rsidP="002945A2">
      <w:pPr>
        <w:jc w:val="both"/>
        <w:rPr>
          <w:rFonts w:ascii="Comic Sans MS" w:hAnsi="Comic Sans MS" w:cs="Arial"/>
          <w:b/>
          <w:sz w:val="20"/>
          <w:u w:val="single"/>
        </w:rPr>
      </w:pPr>
    </w:p>
    <w:p w:rsidR="00D7370E" w:rsidRDefault="00D7370E" w:rsidP="00D7370E">
      <w:pPr>
        <w:jc w:val="both"/>
        <w:rPr>
          <w:rFonts w:ascii="Comic Sans MS" w:hAnsi="Comic Sans MS" w:cs="Arial"/>
          <w:b/>
          <w:sz w:val="20"/>
          <w:u w:val="single"/>
        </w:rPr>
      </w:pPr>
      <w:r w:rsidRPr="0034579B">
        <w:rPr>
          <w:rFonts w:ascii="Comic Sans MS" w:hAnsi="Comic Sans MS" w:cs="Arial"/>
          <w:b/>
          <w:sz w:val="20"/>
          <w:u w:val="single"/>
        </w:rPr>
        <w:t>Home Learning:</w:t>
      </w:r>
    </w:p>
    <w:p w:rsidR="00D7370E" w:rsidRDefault="00D7370E" w:rsidP="00D7370E">
      <w:pPr>
        <w:pStyle w:val="ListParagraph"/>
        <w:numPr>
          <w:ilvl w:val="0"/>
          <w:numId w:val="14"/>
        </w:numPr>
        <w:overflowPunct/>
        <w:autoSpaceDE/>
        <w:autoSpaceDN/>
        <w:adjustRightInd/>
        <w:textAlignment w:val="auto"/>
        <w:rPr>
          <w:rFonts w:ascii="Comic Sans MS" w:hAnsi="Comic Sans MS"/>
          <w:sz w:val="20"/>
        </w:rPr>
      </w:pPr>
      <w:r>
        <w:rPr>
          <w:rFonts w:ascii="Comic Sans MS" w:hAnsi="Comic Sans MS"/>
          <w:sz w:val="20"/>
        </w:rPr>
        <w:t xml:space="preserve">They will have Spellings every 2 weeks, which they will need to practice. They will be given the spellings on Fridays, and will have 2 weeks to practice before a test on the Friday. </w:t>
      </w:r>
    </w:p>
    <w:p w:rsidR="00D7370E" w:rsidRPr="000D04FA" w:rsidRDefault="00D7370E" w:rsidP="00D7370E">
      <w:pPr>
        <w:pStyle w:val="ListParagraph"/>
        <w:numPr>
          <w:ilvl w:val="0"/>
          <w:numId w:val="14"/>
        </w:numPr>
        <w:jc w:val="both"/>
        <w:rPr>
          <w:rFonts w:ascii="Comic Sans MS" w:hAnsi="Comic Sans MS" w:cs="Arial"/>
          <w:b/>
          <w:sz w:val="20"/>
          <w:u w:val="single"/>
        </w:rPr>
      </w:pPr>
      <w:r>
        <w:rPr>
          <w:rFonts w:ascii="Comic Sans MS" w:hAnsi="Comic Sans MS"/>
          <w:sz w:val="20"/>
        </w:rPr>
        <w:t xml:space="preserve">Children should be practicing their </w:t>
      </w:r>
      <w:r>
        <w:rPr>
          <w:rFonts w:ascii="Comic Sans MS" w:hAnsi="Comic Sans MS" w:cs="Arial"/>
          <w:sz w:val="20"/>
        </w:rPr>
        <w:t xml:space="preserve">3, 4, 5, 8 and 10 times tables. They have access to Times table rock stars to assist them with this. </w:t>
      </w:r>
    </w:p>
    <w:p w:rsidR="00D7370E" w:rsidRDefault="00D7370E" w:rsidP="00D7370E">
      <w:pPr>
        <w:jc w:val="both"/>
        <w:rPr>
          <w:rFonts w:ascii="Comic Sans MS" w:hAnsi="Comic Sans MS" w:cs="Arial"/>
          <w:b/>
          <w:sz w:val="20"/>
          <w:u w:val="single"/>
        </w:rPr>
      </w:pPr>
    </w:p>
    <w:p w:rsidR="00D7370E" w:rsidRPr="00146A06" w:rsidRDefault="00D7370E" w:rsidP="00D7370E">
      <w:pPr>
        <w:rPr>
          <w:rFonts w:ascii="Comic Sans MS" w:hAnsi="Comic Sans MS" w:cs="Arial"/>
          <w:b/>
          <w:sz w:val="20"/>
          <w:u w:val="single"/>
        </w:rPr>
      </w:pPr>
      <w:r w:rsidRPr="00146A06">
        <w:rPr>
          <w:rFonts w:ascii="Comic Sans MS" w:hAnsi="Comic Sans MS" w:cs="Arial"/>
          <w:b/>
          <w:sz w:val="20"/>
          <w:u w:val="single"/>
        </w:rPr>
        <w:t>How you can help:</w:t>
      </w:r>
    </w:p>
    <w:p w:rsidR="00D7370E" w:rsidRPr="000D04FA" w:rsidRDefault="00D7370E" w:rsidP="00D7370E">
      <w:pPr>
        <w:numPr>
          <w:ilvl w:val="0"/>
          <w:numId w:val="2"/>
        </w:numPr>
        <w:overflowPunct/>
        <w:autoSpaceDE/>
        <w:autoSpaceDN/>
        <w:adjustRightInd/>
        <w:textAlignment w:val="auto"/>
        <w:rPr>
          <w:rFonts w:ascii="Comic Sans MS" w:hAnsi="Comic Sans MS" w:cs="Arial"/>
          <w:b/>
          <w:sz w:val="20"/>
        </w:rPr>
      </w:pPr>
      <w:r w:rsidRPr="000D04FA">
        <w:rPr>
          <w:rFonts w:ascii="Comic Sans MS" w:hAnsi="Comic Sans MS" w:cs="Arial"/>
          <w:sz w:val="20"/>
        </w:rPr>
        <w:t>Read with your child regularly and ask frequent questions about the text they are reading to develop their reading comprehension.</w:t>
      </w:r>
    </w:p>
    <w:p w:rsidR="00D7370E" w:rsidRDefault="00D7370E" w:rsidP="00D7370E">
      <w:pPr>
        <w:rPr>
          <w:rFonts w:ascii="Comic Sans MS" w:hAnsi="Comic Sans MS" w:cs="Arial"/>
          <w:sz w:val="20"/>
        </w:rPr>
      </w:pPr>
    </w:p>
    <w:p w:rsidR="00D7370E" w:rsidRPr="00DE5954" w:rsidRDefault="00D7370E" w:rsidP="00D7370E">
      <w:pPr>
        <w:rPr>
          <w:rFonts w:ascii="Comic Sans MS" w:hAnsi="Comic Sans MS" w:cs="Arial"/>
          <w:sz w:val="20"/>
        </w:rPr>
      </w:pPr>
      <w:r>
        <w:rPr>
          <w:rFonts w:ascii="Comic Sans MS" w:hAnsi="Comic Sans MS" w:cs="Arial"/>
          <w:sz w:val="20"/>
        </w:rPr>
        <w:t xml:space="preserve">If </w:t>
      </w:r>
      <w:r w:rsidRPr="00DE5954">
        <w:rPr>
          <w:rFonts w:ascii="Comic Sans MS" w:hAnsi="Comic Sans MS" w:cs="Arial"/>
          <w:sz w:val="20"/>
        </w:rPr>
        <w:t xml:space="preserve">you have any concerns or would like to ask any questions, please do not hesitate to </w:t>
      </w:r>
      <w:r>
        <w:rPr>
          <w:rFonts w:ascii="Comic Sans MS" w:hAnsi="Comic Sans MS" w:cs="Arial"/>
          <w:sz w:val="20"/>
        </w:rPr>
        <w:t>email</w:t>
      </w:r>
      <w:r w:rsidRPr="00DE5954">
        <w:rPr>
          <w:rFonts w:ascii="Comic Sans MS" w:hAnsi="Comic Sans MS" w:cs="Arial"/>
          <w:sz w:val="20"/>
        </w:rPr>
        <w:t>.</w:t>
      </w:r>
      <w:r>
        <w:rPr>
          <w:rFonts w:ascii="Comic Sans MS" w:hAnsi="Comic Sans MS" w:cs="Arial"/>
          <w:sz w:val="20"/>
        </w:rPr>
        <w:t xml:space="preserve"> </w:t>
      </w:r>
      <w:r w:rsidRPr="00DE5954">
        <w:rPr>
          <w:rFonts w:ascii="Comic Sans MS" w:hAnsi="Comic Sans MS" w:cs="Arial"/>
          <w:sz w:val="20"/>
        </w:rPr>
        <w:t xml:space="preserve">Thank you for your </w:t>
      </w:r>
      <w:r>
        <w:rPr>
          <w:rFonts w:ascii="Comic Sans MS" w:hAnsi="Comic Sans MS" w:cs="Arial"/>
          <w:sz w:val="20"/>
        </w:rPr>
        <w:t xml:space="preserve">continued </w:t>
      </w:r>
      <w:r w:rsidRPr="00DE5954">
        <w:rPr>
          <w:rFonts w:ascii="Comic Sans MS" w:hAnsi="Comic Sans MS" w:cs="Arial"/>
          <w:sz w:val="20"/>
        </w:rPr>
        <w:t>support.</w:t>
      </w:r>
    </w:p>
    <w:p w:rsidR="00D7370E" w:rsidRPr="00DE5954" w:rsidRDefault="00D7370E" w:rsidP="00D7370E">
      <w:pPr>
        <w:rPr>
          <w:rFonts w:ascii="Comic Sans MS" w:hAnsi="Comic Sans MS" w:cs="Arial"/>
          <w:sz w:val="20"/>
        </w:rPr>
      </w:pPr>
      <w:r w:rsidRPr="00DE5954">
        <w:rPr>
          <w:rFonts w:ascii="Comic Sans MS" w:hAnsi="Comic Sans MS" w:cs="Arial"/>
          <w:sz w:val="20"/>
        </w:rPr>
        <w:t xml:space="preserve"> </w:t>
      </w:r>
    </w:p>
    <w:p w:rsidR="00D7370E" w:rsidRPr="00DE5954" w:rsidRDefault="00D7370E" w:rsidP="00D7370E">
      <w:pPr>
        <w:rPr>
          <w:rFonts w:ascii="Comic Sans MS" w:hAnsi="Comic Sans MS" w:cs="Arial"/>
          <w:sz w:val="20"/>
        </w:rPr>
      </w:pPr>
      <w:r>
        <w:rPr>
          <w:rFonts w:ascii="Comic Sans MS" w:hAnsi="Comic Sans MS" w:cs="Arial"/>
          <w:sz w:val="20"/>
        </w:rPr>
        <w:t>Yours S</w:t>
      </w:r>
      <w:r w:rsidRPr="00DE5954">
        <w:rPr>
          <w:rFonts w:ascii="Comic Sans MS" w:hAnsi="Comic Sans MS" w:cs="Arial"/>
          <w:sz w:val="20"/>
        </w:rPr>
        <w:t>incerely,</w:t>
      </w:r>
    </w:p>
    <w:p w:rsidR="00D7370E" w:rsidRDefault="00D7370E" w:rsidP="00D7370E">
      <w:pPr>
        <w:rPr>
          <w:rFonts w:ascii="Comic Sans MS" w:hAnsi="Comic Sans MS"/>
          <w:szCs w:val="24"/>
        </w:rPr>
      </w:pPr>
      <w:r>
        <w:rPr>
          <w:rFonts w:ascii="Comic Sans MS" w:hAnsi="Comic Sans MS" w:cs="Arial"/>
          <w:sz w:val="20"/>
        </w:rPr>
        <w:t>The Year 3 Team</w:t>
      </w:r>
      <w:bookmarkStart w:id="0" w:name="_GoBack"/>
      <w:bookmarkEnd w:id="0"/>
    </w:p>
    <w:p w:rsidR="00260D45" w:rsidRDefault="00260D45" w:rsidP="00260D45">
      <w:pPr>
        <w:pStyle w:val="A4Letterhea"/>
        <w:tabs>
          <w:tab w:val="clear" w:pos="4693"/>
          <w:tab w:val="left" w:pos="1980"/>
          <w:tab w:val="right" w:pos="10080"/>
          <w:tab w:val="left" w:pos="10518"/>
        </w:tabs>
        <w:ind w:right="-900"/>
        <w:rPr>
          <w:b w:val="0"/>
        </w:rPr>
      </w:pPr>
    </w:p>
    <w:sectPr w:rsidR="00260D45" w:rsidSect="00A72079">
      <w:headerReference w:type="default" r:id="rId8"/>
      <w:footerReference w:type="default" r:id="rId9"/>
      <w:pgSz w:w="11906" w:h="16838"/>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B6E" w:rsidRDefault="00724B6E" w:rsidP="000B14ED">
      <w:r>
        <w:separator/>
      </w:r>
    </w:p>
  </w:endnote>
  <w:endnote w:type="continuationSeparator" w:id="0">
    <w:p w:rsidR="00724B6E" w:rsidRDefault="00724B6E" w:rsidP="000B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02H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stledown-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851" w:rsidRDefault="004A5851" w:rsidP="00A72079">
    <w:pPr>
      <w:pStyle w:val="Footer"/>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-333375</wp:posOffset>
              </wp:positionH>
              <wp:positionV relativeFrom="paragraph">
                <wp:posOffset>20320</wp:posOffset>
              </wp:positionV>
              <wp:extent cx="4857750" cy="971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857750" cy="971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089B" w:rsidRPr="001757E4" w:rsidRDefault="0039089B" w:rsidP="0039089B">
                          <w:pPr>
                            <w:rPr>
                              <w:rFonts w:asciiTheme="minorHAnsi" w:hAnsiTheme="minorHAnsi" w:cstheme="minorHAnsi"/>
                              <w:sz w:val="18"/>
                              <w:szCs w:val="18"/>
                            </w:rPr>
                          </w:pPr>
                          <w:r w:rsidRPr="001757E4">
                            <w:rPr>
                              <w:rFonts w:asciiTheme="minorHAnsi" w:hAnsiTheme="minorHAnsi" w:cstheme="minorHAnsi"/>
                              <w:sz w:val="18"/>
                              <w:szCs w:val="18"/>
                            </w:rPr>
                            <w:t xml:space="preserve">Riding Lane, </w:t>
                          </w:r>
                          <w:proofErr w:type="spellStart"/>
                          <w:proofErr w:type="gramStart"/>
                          <w:r w:rsidRPr="001757E4">
                            <w:rPr>
                              <w:rFonts w:asciiTheme="minorHAnsi" w:hAnsiTheme="minorHAnsi" w:cstheme="minorHAnsi"/>
                              <w:sz w:val="18"/>
                              <w:szCs w:val="18"/>
                            </w:rPr>
                            <w:t>Hildenborough,Tonbridge</w:t>
                          </w:r>
                          <w:proofErr w:type="gramEnd"/>
                          <w:r w:rsidRPr="001757E4">
                            <w:rPr>
                              <w:rFonts w:asciiTheme="minorHAnsi" w:hAnsiTheme="minorHAnsi" w:cstheme="minorHAnsi"/>
                              <w:sz w:val="18"/>
                              <w:szCs w:val="18"/>
                            </w:rPr>
                            <w:t>,Kent</w:t>
                          </w:r>
                          <w:proofErr w:type="spellEnd"/>
                          <w:r w:rsidRPr="001757E4">
                            <w:rPr>
                              <w:rFonts w:asciiTheme="minorHAnsi" w:hAnsiTheme="minorHAnsi" w:cstheme="minorHAnsi"/>
                              <w:sz w:val="18"/>
                              <w:szCs w:val="18"/>
                            </w:rPr>
                            <w:t xml:space="preserve"> TN11 9HY. Tel 01732 833394.</w:t>
                          </w:r>
                        </w:p>
                        <w:p w:rsidR="0039089B" w:rsidRPr="001757E4" w:rsidRDefault="0039089B" w:rsidP="0039089B">
                          <w:pPr>
                            <w:rPr>
                              <w:rFonts w:asciiTheme="minorHAnsi" w:hAnsiTheme="minorHAnsi" w:cstheme="minorHAnsi"/>
                              <w:sz w:val="18"/>
                              <w:szCs w:val="18"/>
                            </w:rPr>
                          </w:pPr>
                          <w:r w:rsidRPr="001757E4">
                            <w:rPr>
                              <w:rFonts w:asciiTheme="minorHAnsi" w:hAnsiTheme="minorHAnsi" w:cstheme="minorHAnsi"/>
                              <w:sz w:val="18"/>
                              <w:szCs w:val="18"/>
                            </w:rPr>
                            <w:t xml:space="preserve">Email: </w:t>
                          </w:r>
                          <w:hyperlink r:id="rId1" w:history="1">
                            <w:r w:rsidRPr="001757E4">
                              <w:rPr>
                                <w:rStyle w:val="Hyperlink"/>
                                <w:rFonts w:asciiTheme="minorHAnsi" w:hAnsiTheme="minorHAnsi" w:cstheme="minorHAnsi"/>
                                <w:sz w:val="18"/>
                                <w:szCs w:val="18"/>
                              </w:rPr>
                              <w:t>office@hildenborough.kent.sch.uk</w:t>
                            </w:r>
                          </w:hyperlink>
                        </w:p>
                        <w:p w:rsidR="0039089B" w:rsidRPr="001757E4" w:rsidRDefault="0039089B" w:rsidP="0039089B">
                          <w:pPr>
                            <w:rPr>
                              <w:rFonts w:asciiTheme="minorHAnsi" w:hAnsiTheme="minorHAnsi" w:cstheme="minorHAnsi"/>
                              <w:sz w:val="18"/>
                              <w:szCs w:val="18"/>
                            </w:rPr>
                          </w:pPr>
                          <w:hyperlink r:id="rId2" w:history="1">
                            <w:r w:rsidRPr="001757E4">
                              <w:rPr>
                                <w:rStyle w:val="Hyperlink"/>
                                <w:rFonts w:asciiTheme="minorHAnsi" w:hAnsiTheme="minorHAnsi" w:cstheme="minorHAnsi"/>
                                <w:sz w:val="18"/>
                                <w:szCs w:val="18"/>
                              </w:rPr>
                              <w:t>www.hildenborough.kent.sch.uk</w:t>
                            </w:r>
                          </w:hyperlink>
                        </w:p>
                        <w:p w:rsidR="0039089B" w:rsidRPr="001757E4" w:rsidRDefault="0039089B" w:rsidP="0039089B">
                          <w:pPr>
                            <w:rPr>
                              <w:rFonts w:asciiTheme="minorHAnsi" w:hAnsiTheme="minorHAnsi" w:cstheme="minorHAnsi"/>
                              <w:sz w:val="18"/>
                              <w:szCs w:val="18"/>
                            </w:rPr>
                          </w:pPr>
                          <w:proofErr w:type="spellStart"/>
                          <w:r w:rsidRPr="001757E4">
                            <w:rPr>
                              <w:rFonts w:asciiTheme="minorHAnsi" w:hAnsiTheme="minorHAnsi" w:cstheme="minorHAnsi"/>
                              <w:sz w:val="18"/>
                              <w:szCs w:val="18"/>
                            </w:rPr>
                            <w:t>Headteacher</w:t>
                          </w:r>
                          <w:proofErr w:type="spellEnd"/>
                          <w:r w:rsidRPr="001757E4">
                            <w:rPr>
                              <w:rFonts w:asciiTheme="minorHAnsi" w:hAnsiTheme="minorHAnsi" w:cstheme="minorHAnsi"/>
                              <w:sz w:val="18"/>
                              <w:szCs w:val="18"/>
                            </w:rPr>
                            <w:t xml:space="preserve">: Ruth </w:t>
                          </w:r>
                          <w:proofErr w:type="spellStart"/>
                          <w:r w:rsidRPr="001757E4">
                            <w:rPr>
                              <w:rFonts w:asciiTheme="minorHAnsi" w:hAnsiTheme="minorHAnsi" w:cstheme="minorHAnsi"/>
                              <w:sz w:val="18"/>
                              <w:szCs w:val="18"/>
                            </w:rPr>
                            <w:t>Ardrey</w:t>
                          </w:r>
                          <w:proofErr w:type="spellEnd"/>
                          <w:r w:rsidRPr="001757E4">
                            <w:rPr>
                              <w:rFonts w:asciiTheme="minorHAnsi" w:hAnsiTheme="minorHAnsi" w:cstheme="minorHAnsi"/>
                              <w:sz w:val="18"/>
                              <w:szCs w:val="18"/>
                            </w:rPr>
                            <w:t xml:space="preserve">, Deputy </w:t>
                          </w:r>
                          <w:proofErr w:type="spellStart"/>
                          <w:r w:rsidRPr="001757E4">
                            <w:rPr>
                              <w:rFonts w:asciiTheme="minorHAnsi" w:hAnsiTheme="minorHAnsi" w:cstheme="minorHAnsi"/>
                              <w:sz w:val="18"/>
                              <w:szCs w:val="18"/>
                            </w:rPr>
                            <w:t>Headteacher</w:t>
                          </w:r>
                          <w:proofErr w:type="spellEnd"/>
                          <w:r w:rsidRPr="001757E4">
                            <w:rPr>
                              <w:rFonts w:asciiTheme="minorHAnsi" w:hAnsiTheme="minorHAnsi" w:cstheme="minorHAnsi"/>
                              <w:sz w:val="18"/>
                              <w:szCs w:val="18"/>
                            </w:rPr>
                            <w:t>: Emma Welch</w:t>
                          </w:r>
                        </w:p>
                        <w:p w:rsidR="004A5851" w:rsidRPr="00A72079" w:rsidRDefault="004A5851">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25pt;margin-top:1.6pt;width:382.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" fillcolor="white [3201]" strokecolor="white [3212]" strokeweight=".5pt">
              <v:textbox>
                <w:txbxContent>
                  <w:p w:rsidR="0039089B" w:rsidRPr="001757E4" w:rsidRDefault="0039089B" w:rsidP="0039089B">
                    <w:pPr>
                      <w:rPr>
                        <w:rFonts w:asciiTheme="minorHAnsi" w:hAnsiTheme="minorHAnsi" w:cstheme="minorHAnsi"/>
                        <w:sz w:val="18"/>
                        <w:szCs w:val="18"/>
                      </w:rPr>
                    </w:pPr>
                    <w:r w:rsidRPr="001757E4">
                      <w:rPr>
                        <w:rFonts w:asciiTheme="minorHAnsi" w:hAnsiTheme="minorHAnsi" w:cstheme="minorHAnsi"/>
                        <w:sz w:val="18"/>
                        <w:szCs w:val="18"/>
                      </w:rPr>
                      <w:t xml:space="preserve">Riding Lane, </w:t>
                    </w:r>
                    <w:proofErr w:type="spellStart"/>
                    <w:proofErr w:type="gramStart"/>
                    <w:r w:rsidRPr="001757E4">
                      <w:rPr>
                        <w:rFonts w:asciiTheme="minorHAnsi" w:hAnsiTheme="minorHAnsi" w:cstheme="minorHAnsi"/>
                        <w:sz w:val="18"/>
                        <w:szCs w:val="18"/>
                      </w:rPr>
                      <w:t>Hildenborough,Tonbridge</w:t>
                    </w:r>
                    <w:proofErr w:type="gramEnd"/>
                    <w:r w:rsidRPr="001757E4">
                      <w:rPr>
                        <w:rFonts w:asciiTheme="minorHAnsi" w:hAnsiTheme="minorHAnsi" w:cstheme="minorHAnsi"/>
                        <w:sz w:val="18"/>
                        <w:szCs w:val="18"/>
                      </w:rPr>
                      <w:t>,Kent</w:t>
                    </w:r>
                    <w:proofErr w:type="spellEnd"/>
                    <w:r w:rsidRPr="001757E4">
                      <w:rPr>
                        <w:rFonts w:asciiTheme="minorHAnsi" w:hAnsiTheme="minorHAnsi" w:cstheme="minorHAnsi"/>
                        <w:sz w:val="18"/>
                        <w:szCs w:val="18"/>
                      </w:rPr>
                      <w:t xml:space="preserve"> TN11 9HY. Tel 01732 833394.</w:t>
                    </w:r>
                  </w:p>
                  <w:p w:rsidR="0039089B" w:rsidRPr="001757E4" w:rsidRDefault="0039089B" w:rsidP="0039089B">
                    <w:pPr>
                      <w:rPr>
                        <w:rFonts w:asciiTheme="minorHAnsi" w:hAnsiTheme="minorHAnsi" w:cstheme="minorHAnsi"/>
                        <w:sz w:val="18"/>
                        <w:szCs w:val="18"/>
                      </w:rPr>
                    </w:pPr>
                    <w:r w:rsidRPr="001757E4">
                      <w:rPr>
                        <w:rFonts w:asciiTheme="minorHAnsi" w:hAnsiTheme="minorHAnsi" w:cstheme="minorHAnsi"/>
                        <w:sz w:val="18"/>
                        <w:szCs w:val="18"/>
                      </w:rPr>
                      <w:t xml:space="preserve">Email: </w:t>
                    </w:r>
                    <w:hyperlink r:id="rId3" w:history="1">
                      <w:r w:rsidRPr="001757E4">
                        <w:rPr>
                          <w:rStyle w:val="Hyperlink"/>
                          <w:rFonts w:asciiTheme="minorHAnsi" w:hAnsiTheme="minorHAnsi" w:cstheme="minorHAnsi"/>
                          <w:sz w:val="18"/>
                          <w:szCs w:val="18"/>
                        </w:rPr>
                        <w:t>office@hildenborough.kent.sch.uk</w:t>
                      </w:r>
                    </w:hyperlink>
                  </w:p>
                  <w:p w:rsidR="0039089B" w:rsidRPr="001757E4" w:rsidRDefault="0039089B" w:rsidP="0039089B">
                    <w:pPr>
                      <w:rPr>
                        <w:rFonts w:asciiTheme="minorHAnsi" w:hAnsiTheme="minorHAnsi" w:cstheme="minorHAnsi"/>
                        <w:sz w:val="18"/>
                        <w:szCs w:val="18"/>
                      </w:rPr>
                    </w:pPr>
                    <w:hyperlink r:id="rId4" w:history="1">
                      <w:r w:rsidRPr="001757E4">
                        <w:rPr>
                          <w:rStyle w:val="Hyperlink"/>
                          <w:rFonts w:asciiTheme="minorHAnsi" w:hAnsiTheme="minorHAnsi" w:cstheme="minorHAnsi"/>
                          <w:sz w:val="18"/>
                          <w:szCs w:val="18"/>
                        </w:rPr>
                        <w:t>www.hildenborough.kent.sch.uk</w:t>
                      </w:r>
                    </w:hyperlink>
                  </w:p>
                  <w:p w:rsidR="0039089B" w:rsidRPr="001757E4" w:rsidRDefault="0039089B" w:rsidP="0039089B">
                    <w:pPr>
                      <w:rPr>
                        <w:rFonts w:asciiTheme="minorHAnsi" w:hAnsiTheme="minorHAnsi" w:cstheme="minorHAnsi"/>
                        <w:sz w:val="18"/>
                        <w:szCs w:val="18"/>
                      </w:rPr>
                    </w:pPr>
                    <w:proofErr w:type="spellStart"/>
                    <w:r w:rsidRPr="001757E4">
                      <w:rPr>
                        <w:rFonts w:asciiTheme="minorHAnsi" w:hAnsiTheme="minorHAnsi" w:cstheme="minorHAnsi"/>
                        <w:sz w:val="18"/>
                        <w:szCs w:val="18"/>
                      </w:rPr>
                      <w:t>Headteacher</w:t>
                    </w:r>
                    <w:proofErr w:type="spellEnd"/>
                    <w:r w:rsidRPr="001757E4">
                      <w:rPr>
                        <w:rFonts w:asciiTheme="minorHAnsi" w:hAnsiTheme="minorHAnsi" w:cstheme="minorHAnsi"/>
                        <w:sz w:val="18"/>
                        <w:szCs w:val="18"/>
                      </w:rPr>
                      <w:t xml:space="preserve">: Ruth </w:t>
                    </w:r>
                    <w:proofErr w:type="spellStart"/>
                    <w:r w:rsidRPr="001757E4">
                      <w:rPr>
                        <w:rFonts w:asciiTheme="minorHAnsi" w:hAnsiTheme="minorHAnsi" w:cstheme="minorHAnsi"/>
                        <w:sz w:val="18"/>
                        <w:szCs w:val="18"/>
                      </w:rPr>
                      <w:t>Ardrey</w:t>
                    </w:r>
                    <w:proofErr w:type="spellEnd"/>
                    <w:r w:rsidRPr="001757E4">
                      <w:rPr>
                        <w:rFonts w:asciiTheme="minorHAnsi" w:hAnsiTheme="minorHAnsi" w:cstheme="minorHAnsi"/>
                        <w:sz w:val="18"/>
                        <w:szCs w:val="18"/>
                      </w:rPr>
                      <w:t xml:space="preserve">, Deputy </w:t>
                    </w:r>
                    <w:proofErr w:type="spellStart"/>
                    <w:r w:rsidRPr="001757E4">
                      <w:rPr>
                        <w:rFonts w:asciiTheme="minorHAnsi" w:hAnsiTheme="minorHAnsi" w:cstheme="minorHAnsi"/>
                        <w:sz w:val="18"/>
                        <w:szCs w:val="18"/>
                      </w:rPr>
                      <w:t>Headteacher</w:t>
                    </w:r>
                    <w:proofErr w:type="spellEnd"/>
                    <w:r w:rsidRPr="001757E4">
                      <w:rPr>
                        <w:rFonts w:asciiTheme="minorHAnsi" w:hAnsiTheme="minorHAnsi" w:cstheme="minorHAnsi"/>
                        <w:sz w:val="18"/>
                        <w:szCs w:val="18"/>
                      </w:rPr>
                      <w:t>: Emma Welch</w:t>
                    </w:r>
                  </w:p>
                  <w:p w:rsidR="004A5851" w:rsidRPr="00A72079" w:rsidRDefault="004A5851">
                    <w:pPr>
                      <w:rPr>
                        <w:rFonts w:ascii="Comic Sans MS" w:hAnsi="Comic Sans MS"/>
                        <w:sz w:val="18"/>
                        <w:szCs w:val="18"/>
                      </w:rPr>
                    </w:pPr>
                  </w:p>
                </w:txbxContent>
              </v:textbox>
            </v:shape>
          </w:pict>
        </mc:Fallback>
      </mc:AlternateContent>
    </w:r>
    <w:r>
      <w:rPr>
        <w:noProof/>
      </w:rPr>
      <w:drawing>
        <wp:inline distT="0" distB="0" distL="0" distR="0">
          <wp:extent cx="687559"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084" cy="664418"/>
                  </a:xfrm>
                  <a:prstGeom prst="rect">
                    <a:avLst/>
                  </a:prstGeom>
                </pic:spPr>
              </pic:pic>
            </a:graphicData>
          </a:graphic>
        </wp:inline>
      </w:drawing>
    </w:r>
  </w:p>
  <w:p w:rsidR="004A5851" w:rsidRDefault="004A58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B6E" w:rsidRDefault="00724B6E" w:rsidP="000B14ED">
      <w:r>
        <w:separator/>
      </w:r>
    </w:p>
  </w:footnote>
  <w:footnote w:type="continuationSeparator" w:id="0">
    <w:p w:rsidR="00724B6E" w:rsidRDefault="00724B6E" w:rsidP="000B14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851" w:rsidRDefault="004A5851" w:rsidP="000B14ED">
    <w:pPr>
      <w:pStyle w:val="A4Letterhea"/>
      <w:ind w:right="-334"/>
      <w:rPr>
        <w:rFonts w:asciiTheme="majorHAnsi" w:hAnsiTheme="majorHAnsi" w:cs="Arial"/>
        <w:b w:val="0"/>
        <w:sz w:val="22"/>
        <w:szCs w:val="24"/>
        <w:lang w:val="en-GB"/>
      </w:rPr>
    </w:pPr>
    <w:r w:rsidRPr="002B4D9D">
      <w:rPr>
        <w:rFonts w:asciiTheme="majorHAnsi" w:hAnsiTheme="majorHAnsi" w:cs="Arial"/>
        <w:noProof/>
        <w:sz w:val="22"/>
        <w:szCs w:val="22"/>
        <w:lang w:val="en-GB"/>
      </w:rPr>
      <w:drawing>
        <wp:anchor distT="0" distB="0" distL="114300" distR="114300" simplePos="0" relativeHeight="251661312" behindDoc="0" locked="0" layoutInCell="1" allowOverlap="1" wp14:anchorId="3E3DE7FF" wp14:editId="67F9EE49">
          <wp:simplePos x="0" y="0"/>
          <wp:positionH relativeFrom="margin">
            <wp:posOffset>2952750</wp:posOffset>
          </wp:positionH>
          <wp:positionV relativeFrom="paragraph">
            <wp:posOffset>-142875</wp:posOffset>
          </wp:positionV>
          <wp:extent cx="618490" cy="716419"/>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464" cy="723338"/>
                  </a:xfrm>
                  <a:prstGeom prst="rect">
                    <a:avLst/>
                  </a:prstGeom>
                  <a:noFill/>
                </pic:spPr>
              </pic:pic>
            </a:graphicData>
          </a:graphic>
          <wp14:sizeRelH relativeFrom="page">
            <wp14:pctWidth>0</wp14:pctWidth>
          </wp14:sizeRelH>
          <wp14:sizeRelV relativeFrom="page">
            <wp14:pctHeight>0</wp14:pctHeight>
          </wp14:sizeRelV>
        </wp:anchor>
      </w:drawing>
    </w:r>
  </w:p>
  <w:p w:rsidR="004A5851" w:rsidRDefault="004A5851" w:rsidP="000B14ED">
    <w:pPr>
      <w:pStyle w:val="A4Letterhea"/>
      <w:ind w:right="-334"/>
      <w:rPr>
        <w:rFonts w:asciiTheme="majorHAnsi" w:hAnsiTheme="majorHAnsi" w:cs="Arial"/>
        <w:b w:val="0"/>
        <w:sz w:val="22"/>
        <w:szCs w:val="24"/>
        <w:lang w:val="en-GB"/>
      </w:rPr>
    </w:pPr>
  </w:p>
  <w:p w:rsidR="004A5851" w:rsidRDefault="004A5851" w:rsidP="000B14ED">
    <w:pPr>
      <w:pStyle w:val="A4Letterhea"/>
      <w:ind w:right="-334"/>
      <w:rPr>
        <w:rFonts w:asciiTheme="majorHAnsi" w:hAnsiTheme="majorHAnsi" w:cs="Arial"/>
        <w:b w:val="0"/>
        <w:sz w:val="22"/>
        <w:szCs w:val="24"/>
        <w:lang w:val="en-GB"/>
      </w:rPr>
    </w:pPr>
  </w:p>
  <w:p w:rsidR="004A5851" w:rsidRPr="00E6167E" w:rsidRDefault="004A5851" w:rsidP="000B14ED">
    <w:pPr>
      <w:pStyle w:val="A4Letterhea"/>
      <w:ind w:right="-334"/>
      <w:rPr>
        <w:rFonts w:asciiTheme="majorHAnsi" w:hAnsiTheme="majorHAnsi" w:cs="Arial"/>
        <w:b w:val="0"/>
        <w:sz w:val="22"/>
        <w:szCs w:val="24"/>
        <w:lang w:val="en-GB"/>
      </w:rPr>
    </w:pPr>
  </w:p>
  <w:p w:rsidR="000E1B6D" w:rsidRDefault="000E1B6D" w:rsidP="000E1B6D">
    <w:pPr>
      <w:jc w:val="center"/>
      <w:rPr>
        <w:rFonts w:asciiTheme="minorHAnsi" w:hAnsiTheme="minorHAnsi" w:cstheme="minorHAnsi"/>
        <w:b/>
        <w:szCs w:val="24"/>
      </w:rPr>
    </w:pPr>
    <w:r w:rsidRPr="001757E4">
      <w:rPr>
        <w:rFonts w:asciiTheme="minorHAnsi" w:hAnsiTheme="minorHAnsi" w:cstheme="minorHAnsi"/>
        <w:b/>
        <w:szCs w:val="24"/>
      </w:rPr>
      <w:t>HILDENBOROUGH CHURCH OF ENGLAND PRIMARY SCHOOL</w:t>
    </w:r>
  </w:p>
  <w:p w:rsidR="000E1B6D" w:rsidRPr="00A17C31" w:rsidRDefault="000E1B6D" w:rsidP="000E1B6D">
    <w:pPr>
      <w:widowControl w:val="0"/>
      <w:jc w:val="center"/>
      <w:rPr>
        <w:rFonts w:asciiTheme="minorHAnsi" w:hAnsiTheme="minorHAnsi" w:cstheme="minorHAnsi"/>
        <w:b/>
        <w:bCs/>
        <w:color w:val="007434"/>
        <w:kern w:val="28"/>
        <w:szCs w:val="24"/>
        <w14:cntxtAlts/>
      </w:rPr>
    </w:pPr>
    <w:r>
      <w:rPr>
        <w:rFonts w:asciiTheme="minorHAnsi" w:hAnsiTheme="minorHAnsi" w:cstheme="minorHAnsi"/>
        <w:b/>
        <w:color w:val="007434"/>
        <w:szCs w:val="24"/>
      </w:rPr>
      <w:t>“</w:t>
    </w:r>
    <w:r w:rsidRPr="00A17C31">
      <w:rPr>
        <w:rFonts w:asciiTheme="minorHAnsi" w:hAnsiTheme="minorHAnsi" w:cstheme="minorHAnsi"/>
        <w:b/>
        <w:color w:val="007434"/>
        <w:szCs w:val="24"/>
      </w:rPr>
      <w:t>I can</w:t>
    </w:r>
    <w:r w:rsidRPr="00A17C31">
      <w:rPr>
        <w:rFonts w:asciiTheme="minorHAnsi" w:hAnsiTheme="minorHAnsi" w:cstheme="minorHAnsi"/>
        <w:b/>
        <w:bCs/>
        <w:color w:val="007434"/>
        <w:kern w:val="28"/>
        <w:szCs w:val="24"/>
        <w14:cntxtAlts/>
      </w:rPr>
      <w:t xml:space="preserve"> do all things through Christ who strengthens me,” (Philippians 4:13) so that I can be the best that I can be, for myself, for others and for God.</w:t>
    </w:r>
  </w:p>
  <w:p w:rsidR="004A5851" w:rsidRPr="00BE034E" w:rsidRDefault="004A5851" w:rsidP="00BE034E">
    <w:pPr>
      <w:rPr>
        <w:rFonts w:ascii="Comic Sans MS" w:hAnsi="Comic Sans MS"/>
        <w:szCs w:val="24"/>
      </w:rPr>
    </w:pPr>
    <w:r>
      <w:rPr>
        <w:rFonts w:ascii="Comic Sans MS" w:hAnsi="Comic Sans MS"/>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046E"/>
    <w:multiLevelType w:val="hybridMultilevel"/>
    <w:tmpl w:val="2C8A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42350"/>
    <w:multiLevelType w:val="hybridMultilevel"/>
    <w:tmpl w:val="F26EE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C43858"/>
    <w:multiLevelType w:val="hybridMultilevel"/>
    <w:tmpl w:val="ACAA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C1795"/>
    <w:multiLevelType w:val="hybridMultilevel"/>
    <w:tmpl w:val="A68CC156"/>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F15BEC"/>
    <w:multiLevelType w:val="hybridMultilevel"/>
    <w:tmpl w:val="E2EE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222234DF"/>
    <w:multiLevelType w:val="hybridMultilevel"/>
    <w:tmpl w:val="27F2C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B0978"/>
    <w:multiLevelType w:val="hybridMultilevel"/>
    <w:tmpl w:val="B4C0E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971A71"/>
    <w:multiLevelType w:val="hybridMultilevel"/>
    <w:tmpl w:val="2B1A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25BC1"/>
    <w:multiLevelType w:val="hybridMultilevel"/>
    <w:tmpl w:val="6C2E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122B5"/>
    <w:multiLevelType w:val="hybridMultilevel"/>
    <w:tmpl w:val="829A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944BF"/>
    <w:multiLevelType w:val="hybridMultilevel"/>
    <w:tmpl w:val="8C0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713444"/>
    <w:multiLevelType w:val="hybridMultilevel"/>
    <w:tmpl w:val="C5D04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77AD2"/>
    <w:multiLevelType w:val="hybridMultilevel"/>
    <w:tmpl w:val="A3543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9"/>
  </w:num>
  <w:num w:numId="5">
    <w:abstractNumId w:val="7"/>
  </w:num>
  <w:num w:numId="6">
    <w:abstractNumId w:val="3"/>
  </w:num>
  <w:num w:numId="7">
    <w:abstractNumId w:val="0"/>
  </w:num>
  <w:num w:numId="8">
    <w:abstractNumId w:val="12"/>
  </w:num>
  <w:num w:numId="9">
    <w:abstractNumId w:val="2"/>
  </w:num>
  <w:num w:numId="10">
    <w:abstractNumId w:val="13"/>
  </w:num>
  <w:num w:numId="11">
    <w:abstractNumId w:val="11"/>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4E"/>
    <w:rsid w:val="000141B4"/>
    <w:rsid w:val="00017733"/>
    <w:rsid w:val="0006701D"/>
    <w:rsid w:val="00086A86"/>
    <w:rsid w:val="00090760"/>
    <w:rsid w:val="00091A1B"/>
    <w:rsid w:val="0009293C"/>
    <w:rsid w:val="000B04E0"/>
    <w:rsid w:val="000B14ED"/>
    <w:rsid w:val="000D56F5"/>
    <w:rsid w:val="000D64C3"/>
    <w:rsid w:val="000E1B6D"/>
    <w:rsid w:val="0010216D"/>
    <w:rsid w:val="00105A19"/>
    <w:rsid w:val="00107BAA"/>
    <w:rsid w:val="0011360C"/>
    <w:rsid w:val="001153D3"/>
    <w:rsid w:val="0012596D"/>
    <w:rsid w:val="00132508"/>
    <w:rsid w:val="00133628"/>
    <w:rsid w:val="001518AD"/>
    <w:rsid w:val="00155CC4"/>
    <w:rsid w:val="00163EFB"/>
    <w:rsid w:val="001A2732"/>
    <w:rsid w:val="001A458A"/>
    <w:rsid w:val="001B7B5A"/>
    <w:rsid w:val="001D6A6E"/>
    <w:rsid w:val="00202888"/>
    <w:rsid w:val="00232851"/>
    <w:rsid w:val="002424CF"/>
    <w:rsid w:val="002570EE"/>
    <w:rsid w:val="00260D45"/>
    <w:rsid w:val="00267C89"/>
    <w:rsid w:val="002945A2"/>
    <w:rsid w:val="002B1057"/>
    <w:rsid w:val="002B4D9D"/>
    <w:rsid w:val="002C671E"/>
    <w:rsid w:val="002F41F4"/>
    <w:rsid w:val="002F6A7D"/>
    <w:rsid w:val="00301453"/>
    <w:rsid w:val="00307688"/>
    <w:rsid w:val="00327DDB"/>
    <w:rsid w:val="003330B4"/>
    <w:rsid w:val="00355CAA"/>
    <w:rsid w:val="00360E9B"/>
    <w:rsid w:val="00387239"/>
    <w:rsid w:val="0039089B"/>
    <w:rsid w:val="003C2B2E"/>
    <w:rsid w:val="003E1242"/>
    <w:rsid w:val="003E3148"/>
    <w:rsid w:val="00435F41"/>
    <w:rsid w:val="00437BCC"/>
    <w:rsid w:val="00461077"/>
    <w:rsid w:val="0048077A"/>
    <w:rsid w:val="00487E1B"/>
    <w:rsid w:val="00493F6F"/>
    <w:rsid w:val="004A5851"/>
    <w:rsid w:val="004B02A3"/>
    <w:rsid w:val="004E17DA"/>
    <w:rsid w:val="00501B89"/>
    <w:rsid w:val="00504942"/>
    <w:rsid w:val="00513BC8"/>
    <w:rsid w:val="00560154"/>
    <w:rsid w:val="00565F90"/>
    <w:rsid w:val="00566B7D"/>
    <w:rsid w:val="00582ABA"/>
    <w:rsid w:val="005937FF"/>
    <w:rsid w:val="005B0645"/>
    <w:rsid w:val="005B0E78"/>
    <w:rsid w:val="005E2D32"/>
    <w:rsid w:val="0060609A"/>
    <w:rsid w:val="0063388A"/>
    <w:rsid w:val="00640CD9"/>
    <w:rsid w:val="006923BA"/>
    <w:rsid w:val="00695B8C"/>
    <w:rsid w:val="00696BF3"/>
    <w:rsid w:val="006A2905"/>
    <w:rsid w:val="006B234B"/>
    <w:rsid w:val="006B4EFF"/>
    <w:rsid w:val="006B7F40"/>
    <w:rsid w:val="006F23C0"/>
    <w:rsid w:val="0070424C"/>
    <w:rsid w:val="00724B6E"/>
    <w:rsid w:val="007333FF"/>
    <w:rsid w:val="00765723"/>
    <w:rsid w:val="00772BE8"/>
    <w:rsid w:val="00783B34"/>
    <w:rsid w:val="007F0B26"/>
    <w:rsid w:val="008202E7"/>
    <w:rsid w:val="0083740B"/>
    <w:rsid w:val="008407D2"/>
    <w:rsid w:val="00871946"/>
    <w:rsid w:val="008905C9"/>
    <w:rsid w:val="00891FBA"/>
    <w:rsid w:val="008B4305"/>
    <w:rsid w:val="008B4952"/>
    <w:rsid w:val="008E4C8F"/>
    <w:rsid w:val="00926595"/>
    <w:rsid w:val="009449A8"/>
    <w:rsid w:val="009519FB"/>
    <w:rsid w:val="00964CA8"/>
    <w:rsid w:val="00970F33"/>
    <w:rsid w:val="00973ED9"/>
    <w:rsid w:val="00982D8C"/>
    <w:rsid w:val="009B1783"/>
    <w:rsid w:val="009F39B7"/>
    <w:rsid w:val="00A02304"/>
    <w:rsid w:val="00A076AA"/>
    <w:rsid w:val="00A210D2"/>
    <w:rsid w:val="00A216BF"/>
    <w:rsid w:val="00A25682"/>
    <w:rsid w:val="00A31E00"/>
    <w:rsid w:val="00A72079"/>
    <w:rsid w:val="00A7497E"/>
    <w:rsid w:val="00A75BD3"/>
    <w:rsid w:val="00A84EA5"/>
    <w:rsid w:val="00A863FC"/>
    <w:rsid w:val="00A92EBB"/>
    <w:rsid w:val="00AC0ED1"/>
    <w:rsid w:val="00AE33AF"/>
    <w:rsid w:val="00AE6DBC"/>
    <w:rsid w:val="00AF3B72"/>
    <w:rsid w:val="00B11D6D"/>
    <w:rsid w:val="00B1426A"/>
    <w:rsid w:val="00B413F5"/>
    <w:rsid w:val="00B577C2"/>
    <w:rsid w:val="00B61FE7"/>
    <w:rsid w:val="00B64074"/>
    <w:rsid w:val="00B71D16"/>
    <w:rsid w:val="00B7716F"/>
    <w:rsid w:val="00B90A34"/>
    <w:rsid w:val="00B9647F"/>
    <w:rsid w:val="00BE034E"/>
    <w:rsid w:val="00C03615"/>
    <w:rsid w:val="00C05739"/>
    <w:rsid w:val="00C2221D"/>
    <w:rsid w:val="00C24C92"/>
    <w:rsid w:val="00C425C8"/>
    <w:rsid w:val="00C57628"/>
    <w:rsid w:val="00C87D99"/>
    <w:rsid w:val="00C96F19"/>
    <w:rsid w:val="00CB0576"/>
    <w:rsid w:val="00CB38B6"/>
    <w:rsid w:val="00CB49AA"/>
    <w:rsid w:val="00CE052E"/>
    <w:rsid w:val="00CF69EC"/>
    <w:rsid w:val="00CF7C56"/>
    <w:rsid w:val="00D015DA"/>
    <w:rsid w:val="00D61684"/>
    <w:rsid w:val="00D7370E"/>
    <w:rsid w:val="00D92486"/>
    <w:rsid w:val="00D94C4A"/>
    <w:rsid w:val="00D9641F"/>
    <w:rsid w:val="00DB3AB2"/>
    <w:rsid w:val="00E17C9C"/>
    <w:rsid w:val="00E51CEC"/>
    <w:rsid w:val="00E60CEA"/>
    <w:rsid w:val="00E651FC"/>
    <w:rsid w:val="00E94405"/>
    <w:rsid w:val="00EC7730"/>
    <w:rsid w:val="00ED574C"/>
    <w:rsid w:val="00F0109D"/>
    <w:rsid w:val="00F01633"/>
    <w:rsid w:val="00F06E55"/>
    <w:rsid w:val="00F10D3E"/>
    <w:rsid w:val="00F41E5A"/>
    <w:rsid w:val="00F54A3B"/>
    <w:rsid w:val="00F554E0"/>
    <w:rsid w:val="00F64647"/>
    <w:rsid w:val="00F77DA0"/>
    <w:rsid w:val="00FA636C"/>
    <w:rsid w:val="00FB12FB"/>
    <w:rsid w:val="00FB5F15"/>
    <w:rsid w:val="00FC7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DE51727"/>
  <w15:docId w15:val="{05A635C7-0F43-4184-ACAF-A6F2A8E8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D9D"/>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Letterhea">
    <w:name w:val="A4 Letterhea"/>
    <w:rsid w:val="002B4D9D"/>
    <w:pPr>
      <w:widowControl w:val="0"/>
      <w:tabs>
        <w:tab w:val="center" w:pos="4693"/>
      </w:tabs>
      <w:suppressAutoHyphens/>
      <w:overflowPunct w:val="0"/>
      <w:autoSpaceDE w:val="0"/>
      <w:autoSpaceDN w:val="0"/>
      <w:adjustRightInd w:val="0"/>
      <w:spacing w:after="0" w:line="240" w:lineRule="auto"/>
      <w:textAlignment w:val="baseline"/>
    </w:pPr>
    <w:rPr>
      <w:rFonts w:ascii="BR-02H Bold" w:eastAsia="Times New Roman" w:hAnsi="BR-02H Bold" w:cs="Times New Roman"/>
      <w:b/>
      <w:sz w:val="28"/>
      <w:szCs w:val="20"/>
      <w:lang w:val="en-US" w:eastAsia="en-GB"/>
    </w:rPr>
  </w:style>
  <w:style w:type="paragraph" w:styleId="BalloonText">
    <w:name w:val="Balloon Text"/>
    <w:basedOn w:val="Normal"/>
    <w:link w:val="BalloonTextChar"/>
    <w:uiPriority w:val="99"/>
    <w:semiHidden/>
    <w:unhideWhenUsed/>
    <w:rsid w:val="001B7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B5A"/>
    <w:rPr>
      <w:rFonts w:ascii="Segoe UI" w:eastAsia="Times New Roman" w:hAnsi="Segoe UI" w:cs="Segoe UI"/>
      <w:sz w:val="18"/>
      <w:szCs w:val="18"/>
      <w:lang w:eastAsia="en-GB"/>
    </w:rPr>
  </w:style>
  <w:style w:type="character" w:styleId="Hyperlink">
    <w:name w:val="Hyperlink"/>
    <w:basedOn w:val="DefaultParagraphFont"/>
    <w:uiPriority w:val="99"/>
    <w:unhideWhenUsed/>
    <w:rsid w:val="00926595"/>
    <w:rPr>
      <w:color w:val="0563C1" w:themeColor="hyperlink"/>
      <w:u w:val="single"/>
    </w:rPr>
  </w:style>
  <w:style w:type="paragraph" w:styleId="NoSpacing">
    <w:name w:val="No Spacing"/>
    <w:uiPriority w:val="1"/>
    <w:qFormat/>
    <w:rsid w:val="00132508"/>
    <w:pPr>
      <w:spacing w:after="0" w:line="240" w:lineRule="auto"/>
    </w:pPr>
  </w:style>
  <w:style w:type="paragraph" w:styleId="Header">
    <w:name w:val="header"/>
    <w:basedOn w:val="Normal"/>
    <w:link w:val="HeaderChar"/>
    <w:uiPriority w:val="99"/>
    <w:unhideWhenUsed/>
    <w:rsid w:val="000B14ED"/>
    <w:pPr>
      <w:tabs>
        <w:tab w:val="center" w:pos="4513"/>
        <w:tab w:val="right" w:pos="9026"/>
      </w:tabs>
    </w:pPr>
  </w:style>
  <w:style w:type="character" w:customStyle="1" w:styleId="HeaderChar">
    <w:name w:val="Header Char"/>
    <w:basedOn w:val="DefaultParagraphFont"/>
    <w:link w:val="Header"/>
    <w:uiPriority w:val="99"/>
    <w:rsid w:val="000B14ED"/>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0B14ED"/>
    <w:pPr>
      <w:tabs>
        <w:tab w:val="center" w:pos="4513"/>
        <w:tab w:val="right" w:pos="9026"/>
      </w:tabs>
    </w:pPr>
  </w:style>
  <w:style w:type="character" w:customStyle="1" w:styleId="FooterChar">
    <w:name w:val="Footer Char"/>
    <w:basedOn w:val="DefaultParagraphFont"/>
    <w:link w:val="Footer"/>
    <w:uiPriority w:val="99"/>
    <w:rsid w:val="000B14ED"/>
    <w:rPr>
      <w:rFonts w:ascii="Arial" w:eastAsia="Times New Roman" w:hAnsi="Arial" w:cs="Times New Roman"/>
      <w:sz w:val="24"/>
      <w:szCs w:val="20"/>
      <w:lang w:eastAsia="en-GB"/>
    </w:rPr>
  </w:style>
  <w:style w:type="paragraph" w:styleId="NormalWeb">
    <w:name w:val="Normal (Web)"/>
    <w:basedOn w:val="Normal"/>
    <w:uiPriority w:val="99"/>
    <w:rsid w:val="00BE034E"/>
    <w:pPr>
      <w:overflowPunct/>
      <w:autoSpaceDE/>
      <w:autoSpaceDN/>
      <w:adjustRightInd/>
      <w:spacing w:before="100" w:beforeAutospacing="1" w:after="100" w:afterAutospacing="1"/>
      <w:textAlignment w:val="auto"/>
    </w:pPr>
    <w:rPr>
      <w:rFonts w:ascii="Times New Roman" w:hAnsi="Times New Roman"/>
      <w:szCs w:val="24"/>
    </w:rPr>
  </w:style>
  <w:style w:type="table" w:styleId="TableGrid">
    <w:name w:val="Table Grid"/>
    <w:basedOn w:val="TableNormal"/>
    <w:uiPriority w:val="39"/>
    <w:rsid w:val="0008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hildenborough.kent.sch.uk" TargetMode="External"/><Relationship Id="rId2" Type="http://schemas.openxmlformats.org/officeDocument/2006/relationships/hyperlink" Target="http://www.hildenborough.kent.sch.uk" TargetMode="External"/><Relationship Id="rId1" Type="http://schemas.openxmlformats.org/officeDocument/2006/relationships/hyperlink" Target="mailto:office@hildenborough.kent.sch.uk" TargetMode="External"/><Relationship Id="rId5" Type="http://schemas.openxmlformats.org/officeDocument/2006/relationships/image" Target="media/image2.jpeg"/><Relationship Id="rId4" Type="http://schemas.openxmlformats.org/officeDocument/2006/relationships/hyperlink" Target="http://www.hildenborough.kent.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E27C5-32D7-4659-BC89-D38A2E36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Hildenborough</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Hemsley</dc:creator>
  <cp:keywords/>
  <dc:description/>
  <cp:lastModifiedBy>Oliver Bellward</cp:lastModifiedBy>
  <cp:revision>2</cp:revision>
  <cp:lastPrinted>2017-06-22T14:00:00Z</cp:lastPrinted>
  <dcterms:created xsi:type="dcterms:W3CDTF">2022-02-21T16:50:00Z</dcterms:created>
  <dcterms:modified xsi:type="dcterms:W3CDTF">2022-02-21T16:50:00Z</dcterms:modified>
</cp:coreProperties>
</file>