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F3" w:rsidRDefault="009F01F3" w:rsidP="00AE6794">
      <w:pPr>
        <w:pStyle w:val="Header"/>
        <w:ind w:right="176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6035"/>
      </w:tblGrid>
      <w:tr w:rsidR="009F01F3" w:rsidRPr="00116DA3" w:rsidTr="008B58C1">
        <w:trPr>
          <w:trHeight w:val="2077"/>
        </w:trPr>
        <w:tc>
          <w:tcPr>
            <w:tcW w:w="3847" w:type="dxa"/>
          </w:tcPr>
          <w:p w:rsidR="009F01F3" w:rsidRPr="00116DA3" w:rsidRDefault="009F01F3" w:rsidP="00273D39">
            <w:pPr>
              <w:ind w:right="-537"/>
              <w:rPr>
                <w:b/>
                <w:sz w:val="24"/>
                <w:szCs w:val="24"/>
                <w:lang w:eastAsia="en-GB"/>
              </w:rPr>
            </w:pPr>
            <w:r w:rsidRPr="00116DA3">
              <w:rPr>
                <w:b/>
                <w:sz w:val="24"/>
                <w:szCs w:val="24"/>
                <w:lang w:eastAsia="en-GB"/>
              </w:rPr>
              <w:t>Private and confidential</w:t>
            </w:r>
          </w:p>
          <w:p w:rsidR="009F01F3" w:rsidRPr="00116DA3" w:rsidRDefault="009F01F3" w:rsidP="00273D39">
            <w:pPr>
              <w:ind w:right="-537"/>
              <w:rPr>
                <w:sz w:val="24"/>
                <w:szCs w:val="24"/>
                <w:lang w:eastAsia="en-GB"/>
              </w:rPr>
            </w:pPr>
          </w:p>
          <w:p w:rsidR="009F01F3" w:rsidRPr="00116DA3" w:rsidRDefault="009F01F3" w:rsidP="00AA6C3A">
            <w:pPr>
              <w:rPr>
                <w:sz w:val="24"/>
                <w:szCs w:val="24"/>
              </w:rPr>
            </w:pPr>
          </w:p>
          <w:p w:rsidR="009E7E5C" w:rsidRPr="00116DA3" w:rsidRDefault="009E7E5C" w:rsidP="00AA6C3A">
            <w:pPr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9F01F3" w:rsidRPr="00116DA3" w:rsidRDefault="00295AE2" w:rsidP="00273D39">
            <w:pPr>
              <w:pStyle w:val="Header"/>
              <w:ind w:right="178"/>
              <w:jc w:val="right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color w:val="005EB8"/>
                <w:sz w:val="24"/>
                <w:szCs w:val="24"/>
                <w:lang w:val="en-US"/>
              </w:rPr>
              <w:t xml:space="preserve">Kent </w:t>
            </w:r>
            <w:r w:rsidR="00DC43C6" w:rsidRPr="00116DA3">
              <w:rPr>
                <w:b/>
                <w:noProof/>
                <w:color w:val="005EB8"/>
                <w:sz w:val="24"/>
                <w:szCs w:val="24"/>
                <w:lang w:val="en-US"/>
              </w:rPr>
              <w:t>School Health</w:t>
            </w:r>
            <w:r w:rsidR="009F01F3" w:rsidRPr="00116DA3">
              <w:rPr>
                <w:noProof/>
                <w:sz w:val="24"/>
                <w:szCs w:val="24"/>
                <w:lang w:val="en-US"/>
              </w:rPr>
              <w:br/>
            </w:r>
            <w:r w:rsidR="00F52A70" w:rsidRPr="00116DA3">
              <w:rPr>
                <w:noProof/>
                <w:sz w:val="24"/>
                <w:szCs w:val="24"/>
                <w:lang w:val="en-US"/>
              </w:rPr>
              <w:t>Maidstone Studios</w:t>
            </w:r>
          </w:p>
          <w:p w:rsidR="009F01F3" w:rsidRPr="00116DA3" w:rsidRDefault="00F52A70" w:rsidP="00273D39">
            <w:pPr>
              <w:pStyle w:val="Header"/>
              <w:ind w:right="178"/>
              <w:jc w:val="right"/>
              <w:rPr>
                <w:noProof/>
                <w:sz w:val="24"/>
                <w:szCs w:val="24"/>
                <w:lang w:val="en-US"/>
              </w:rPr>
            </w:pPr>
            <w:r w:rsidRPr="00116DA3">
              <w:rPr>
                <w:noProof/>
                <w:sz w:val="24"/>
                <w:szCs w:val="24"/>
                <w:lang w:val="en-US"/>
              </w:rPr>
              <w:t>Vinters Business Park</w:t>
            </w:r>
          </w:p>
          <w:p w:rsidR="00F52A70" w:rsidRPr="00116DA3" w:rsidRDefault="00F52A70" w:rsidP="00273D39">
            <w:pPr>
              <w:pStyle w:val="Header"/>
              <w:ind w:right="178"/>
              <w:jc w:val="right"/>
              <w:rPr>
                <w:noProof/>
                <w:sz w:val="24"/>
                <w:szCs w:val="24"/>
                <w:lang w:val="en-US"/>
              </w:rPr>
            </w:pPr>
            <w:r w:rsidRPr="00116DA3">
              <w:rPr>
                <w:noProof/>
                <w:sz w:val="24"/>
                <w:szCs w:val="24"/>
                <w:lang w:val="en-US"/>
              </w:rPr>
              <w:t>New Cut Road</w:t>
            </w:r>
          </w:p>
          <w:p w:rsidR="009F01F3" w:rsidRPr="00116DA3" w:rsidRDefault="009F01F3" w:rsidP="00273D39">
            <w:pPr>
              <w:pStyle w:val="Header"/>
              <w:ind w:right="178"/>
              <w:jc w:val="right"/>
              <w:rPr>
                <w:noProof/>
                <w:sz w:val="24"/>
                <w:szCs w:val="24"/>
                <w:lang w:val="en-US"/>
              </w:rPr>
            </w:pPr>
            <w:r w:rsidRPr="00116DA3">
              <w:rPr>
                <w:noProof/>
                <w:sz w:val="24"/>
                <w:szCs w:val="24"/>
                <w:lang w:val="en-US"/>
              </w:rPr>
              <w:t>Maidstone</w:t>
            </w:r>
          </w:p>
          <w:p w:rsidR="009F01F3" w:rsidRPr="00116DA3" w:rsidRDefault="009F01F3" w:rsidP="00273D39">
            <w:pPr>
              <w:pStyle w:val="Header"/>
              <w:ind w:right="178"/>
              <w:jc w:val="right"/>
              <w:rPr>
                <w:noProof/>
                <w:sz w:val="24"/>
                <w:szCs w:val="24"/>
                <w:lang w:val="en-US"/>
              </w:rPr>
            </w:pPr>
            <w:r w:rsidRPr="00116DA3">
              <w:rPr>
                <w:noProof/>
                <w:sz w:val="24"/>
                <w:szCs w:val="24"/>
                <w:lang w:val="en-US"/>
              </w:rPr>
              <w:t xml:space="preserve">Kent </w:t>
            </w:r>
          </w:p>
          <w:p w:rsidR="009F01F3" w:rsidRPr="00116DA3" w:rsidRDefault="00F52A70" w:rsidP="00116DA3">
            <w:pPr>
              <w:pStyle w:val="Header"/>
              <w:ind w:right="178"/>
              <w:jc w:val="right"/>
              <w:rPr>
                <w:noProof/>
                <w:sz w:val="24"/>
                <w:szCs w:val="24"/>
                <w:lang w:val="en-US"/>
              </w:rPr>
            </w:pPr>
            <w:r w:rsidRPr="00116DA3">
              <w:rPr>
                <w:noProof/>
                <w:sz w:val="24"/>
                <w:szCs w:val="24"/>
                <w:lang w:val="en-US"/>
              </w:rPr>
              <w:t>ME14</w:t>
            </w:r>
            <w:r w:rsidR="009F01F3" w:rsidRPr="00116DA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116DA3">
              <w:rPr>
                <w:noProof/>
                <w:sz w:val="24"/>
                <w:szCs w:val="24"/>
                <w:lang w:val="en-US"/>
              </w:rPr>
              <w:t>5NZ</w:t>
            </w:r>
          </w:p>
          <w:p w:rsidR="009F01F3" w:rsidRPr="00116DA3" w:rsidRDefault="009F01F3" w:rsidP="00273D39">
            <w:pPr>
              <w:tabs>
                <w:tab w:val="center" w:pos="4320"/>
                <w:tab w:val="right" w:pos="8640"/>
              </w:tabs>
              <w:ind w:right="178"/>
              <w:jc w:val="right"/>
              <w:rPr>
                <w:noProof/>
                <w:sz w:val="24"/>
                <w:szCs w:val="24"/>
                <w:lang w:val="en-US"/>
              </w:rPr>
            </w:pPr>
            <w:r w:rsidRPr="00116DA3">
              <w:rPr>
                <w:b/>
                <w:noProof/>
                <w:sz w:val="24"/>
                <w:szCs w:val="24"/>
                <w:lang w:val="en-US"/>
              </w:rPr>
              <w:t>Phone:</w:t>
            </w:r>
            <w:r w:rsidR="00F34841">
              <w:rPr>
                <w:noProof/>
                <w:sz w:val="24"/>
                <w:szCs w:val="24"/>
                <w:lang w:val="en-US"/>
              </w:rPr>
              <w:t xml:space="preserve"> 0800</w:t>
            </w:r>
            <w:r w:rsidRPr="00116DA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F34841">
              <w:rPr>
                <w:noProof/>
                <w:sz w:val="24"/>
                <w:szCs w:val="24"/>
                <w:lang w:val="en-US"/>
              </w:rPr>
              <w:t>011</w:t>
            </w:r>
            <w:r w:rsidR="00E46A6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F34841">
              <w:rPr>
                <w:noProof/>
                <w:sz w:val="24"/>
                <w:szCs w:val="24"/>
                <w:lang w:val="en-US"/>
              </w:rPr>
              <w:t>3</w:t>
            </w:r>
            <w:r w:rsidRPr="00116DA3">
              <w:rPr>
                <w:noProof/>
                <w:sz w:val="24"/>
                <w:szCs w:val="24"/>
                <w:lang w:val="en-US"/>
              </w:rPr>
              <w:t>4</w:t>
            </w:r>
            <w:r w:rsidR="00F34841">
              <w:rPr>
                <w:noProof/>
                <w:sz w:val="24"/>
                <w:szCs w:val="24"/>
                <w:lang w:val="en-US"/>
              </w:rPr>
              <w:t>74</w:t>
            </w:r>
          </w:p>
          <w:p w:rsidR="009F01F3" w:rsidRPr="00116DA3" w:rsidRDefault="009F01F3" w:rsidP="00273D39">
            <w:pPr>
              <w:tabs>
                <w:tab w:val="center" w:pos="4320"/>
                <w:tab w:val="right" w:pos="8640"/>
              </w:tabs>
              <w:ind w:right="178"/>
              <w:jc w:val="right"/>
              <w:rPr>
                <w:noProof/>
                <w:sz w:val="24"/>
                <w:szCs w:val="24"/>
                <w:lang w:val="en-US"/>
              </w:rPr>
            </w:pPr>
            <w:r w:rsidRPr="00116DA3">
              <w:rPr>
                <w:b/>
                <w:noProof/>
                <w:sz w:val="24"/>
                <w:szCs w:val="24"/>
                <w:lang w:val="en-US"/>
              </w:rPr>
              <w:t>Email:</w:t>
            </w:r>
            <w:r w:rsidRPr="00116DA3">
              <w:rPr>
                <w:noProof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D07E7F" w:rsidRPr="00A76545">
                <w:rPr>
                  <w:rStyle w:val="Hyperlink"/>
                  <w:noProof/>
                  <w:sz w:val="24"/>
                  <w:szCs w:val="24"/>
                  <w:lang w:val="en-US"/>
                </w:rPr>
                <w:t>kentchft.schoolhealthscreening@nhs.net</w:t>
              </w:r>
            </w:hyperlink>
            <w:r w:rsidR="00D07E7F">
              <w:rPr>
                <w:noProof/>
                <w:sz w:val="24"/>
                <w:szCs w:val="24"/>
                <w:lang w:val="en-US"/>
              </w:rPr>
              <w:t xml:space="preserve"> </w:t>
            </w:r>
          </w:p>
          <w:p w:rsidR="009F01F3" w:rsidRPr="00116DA3" w:rsidRDefault="009F01F3" w:rsidP="003E24C4">
            <w:pPr>
              <w:tabs>
                <w:tab w:val="center" w:pos="4320"/>
                <w:tab w:val="right" w:pos="8640"/>
              </w:tabs>
              <w:ind w:right="178"/>
              <w:jc w:val="right"/>
              <w:rPr>
                <w:noProof/>
                <w:sz w:val="24"/>
                <w:szCs w:val="24"/>
              </w:rPr>
            </w:pPr>
            <w:r w:rsidRPr="00116DA3">
              <w:rPr>
                <w:b/>
                <w:noProof/>
                <w:sz w:val="24"/>
                <w:szCs w:val="24"/>
                <w:lang w:val="en-US"/>
              </w:rPr>
              <w:t>Web:</w:t>
            </w:r>
            <w:r w:rsidRPr="00116DA3">
              <w:rPr>
                <w:noProof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116DA3">
                <w:rPr>
                  <w:rStyle w:val="Hyperlink"/>
                  <w:sz w:val="24"/>
                  <w:szCs w:val="24"/>
                </w:rPr>
                <w:t>https://www.kent</w:t>
              </w:r>
              <w:r w:rsidR="003E24C4" w:rsidRPr="00116DA3">
                <w:rPr>
                  <w:rStyle w:val="Hyperlink"/>
                  <w:sz w:val="24"/>
                  <w:szCs w:val="24"/>
                </w:rPr>
                <w:t>cht</w:t>
              </w:r>
              <w:r w:rsidRPr="00116DA3">
                <w:rPr>
                  <w:rStyle w:val="Hyperlink"/>
                  <w:sz w:val="24"/>
                  <w:szCs w:val="24"/>
                </w:rPr>
                <w:t>.nhs.uk</w:t>
              </w:r>
            </w:hyperlink>
          </w:p>
        </w:tc>
      </w:tr>
      <w:tr w:rsidR="00335CD3" w:rsidRPr="00116DA3" w:rsidTr="008B58C1">
        <w:trPr>
          <w:trHeight w:val="515"/>
        </w:trPr>
        <w:tc>
          <w:tcPr>
            <w:tcW w:w="3847" w:type="dxa"/>
          </w:tcPr>
          <w:p w:rsidR="008B58C1" w:rsidRDefault="0001292E" w:rsidP="008B58C1">
            <w:pPr>
              <w:ind w:right="-537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Wednesday</w:t>
            </w:r>
            <w:r w:rsidR="008B58C1">
              <w:rPr>
                <w:b/>
                <w:sz w:val="24"/>
                <w:szCs w:val="24"/>
                <w:lang w:eastAsia="en-GB"/>
              </w:rPr>
              <w:t xml:space="preserve"> 1</w:t>
            </w:r>
            <w:r>
              <w:rPr>
                <w:b/>
                <w:sz w:val="24"/>
                <w:szCs w:val="24"/>
                <w:lang w:eastAsia="en-GB"/>
              </w:rPr>
              <w:t>3</w:t>
            </w:r>
            <w:r w:rsidR="008B58C1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8B58C1">
              <w:rPr>
                <w:b/>
                <w:sz w:val="24"/>
                <w:szCs w:val="24"/>
                <w:lang w:eastAsia="en-GB"/>
              </w:rPr>
              <w:t xml:space="preserve"> October 2021</w:t>
            </w:r>
          </w:p>
          <w:p w:rsidR="00335CD3" w:rsidRPr="00116DA3" w:rsidRDefault="00335CD3" w:rsidP="001332B4">
            <w:pPr>
              <w:ind w:right="-537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6035" w:type="dxa"/>
          </w:tcPr>
          <w:p w:rsidR="00335CD3" w:rsidRPr="00116DA3" w:rsidRDefault="00335CD3" w:rsidP="00273D39">
            <w:pPr>
              <w:pStyle w:val="Header"/>
              <w:ind w:right="178"/>
              <w:jc w:val="right"/>
              <w:rPr>
                <w:b/>
                <w:noProof/>
                <w:color w:val="005EB8"/>
                <w:sz w:val="24"/>
                <w:szCs w:val="24"/>
                <w:lang w:val="en-US"/>
              </w:rPr>
            </w:pPr>
          </w:p>
        </w:tc>
      </w:tr>
    </w:tbl>
    <w:p w:rsidR="009F01F3" w:rsidRPr="00116DA3" w:rsidRDefault="00962266" w:rsidP="00B055F5">
      <w:pPr>
        <w:ind w:right="-93"/>
        <w:jc w:val="both"/>
      </w:pPr>
      <w:r>
        <w:t>Dear Parent /C</w:t>
      </w:r>
      <w:r w:rsidR="00335CD3" w:rsidRPr="00116DA3">
        <w:t>arer,</w:t>
      </w:r>
    </w:p>
    <w:p w:rsidR="00FE4DFB" w:rsidRPr="00116DA3" w:rsidRDefault="00FE4DFB" w:rsidP="00B055F5">
      <w:pPr>
        <w:ind w:right="-93"/>
        <w:jc w:val="both"/>
      </w:pPr>
    </w:p>
    <w:p w:rsidR="00335CD3" w:rsidRPr="00116DA3" w:rsidRDefault="00335CD3" w:rsidP="00B055F5">
      <w:pPr>
        <w:jc w:val="both"/>
      </w:pPr>
    </w:p>
    <w:p w:rsidR="00E85114" w:rsidRDefault="00E85114" w:rsidP="00B055F5">
      <w:pPr>
        <w:jc w:val="both"/>
        <w:rPr>
          <w:b/>
          <w:u w:val="single"/>
        </w:rPr>
      </w:pPr>
      <w:r w:rsidRPr="00116DA3">
        <w:rPr>
          <w:b/>
          <w:u w:val="single"/>
        </w:rPr>
        <w:t xml:space="preserve">NCMP – </w:t>
      </w:r>
      <w:r w:rsidR="0095292E">
        <w:rPr>
          <w:b/>
          <w:u w:val="single"/>
        </w:rPr>
        <w:t>h</w:t>
      </w:r>
      <w:r w:rsidRPr="00116DA3">
        <w:rPr>
          <w:b/>
          <w:u w:val="single"/>
        </w:rPr>
        <w:t xml:space="preserve">eight and </w:t>
      </w:r>
      <w:r w:rsidR="0095292E">
        <w:rPr>
          <w:b/>
          <w:u w:val="single"/>
        </w:rPr>
        <w:t>w</w:t>
      </w:r>
      <w:r w:rsidRPr="00116DA3">
        <w:rPr>
          <w:b/>
          <w:u w:val="single"/>
        </w:rPr>
        <w:t>eight measurement</w:t>
      </w:r>
      <w:r w:rsidR="00C204D3">
        <w:rPr>
          <w:b/>
          <w:u w:val="single"/>
        </w:rPr>
        <w:t xml:space="preserve"> Year 6 </w:t>
      </w:r>
    </w:p>
    <w:p w:rsidR="00C204D3" w:rsidRDefault="00C204D3" w:rsidP="00B055F5">
      <w:pPr>
        <w:jc w:val="both"/>
        <w:rPr>
          <w:b/>
          <w:u w:val="single"/>
        </w:rPr>
      </w:pPr>
    </w:p>
    <w:p w:rsidR="003A3CAA" w:rsidRPr="00E46A63" w:rsidRDefault="003A3CAA" w:rsidP="00B055F5">
      <w:pPr>
        <w:jc w:val="both"/>
        <w:rPr>
          <w:b/>
          <w:u w:val="single"/>
        </w:rPr>
      </w:pPr>
      <w:r w:rsidRPr="00E46A63">
        <w:t xml:space="preserve">This letter is to invite you to participate in the </w:t>
      </w:r>
      <w:r w:rsidR="00B64F09" w:rsidRPr="00E46A63">
        <w:t xml:space="preserve">annual </w:t>
      </w:r>
      <w:r w:rsidRPr="00E46A63">
        <w:t>NCMP programme that the School Health Team at Kent Community Health NHS Foundation Trust  offer.</w:t>
      </w:r>
    </w:p>
    <w:p w:rsidR="003A3CAA" w:rsidRDefault="003A3CAA" w:rsidP="00B055F5">
      <w:pPr>
        <w:jc w:val="both"/>
        <w:rPr>
          <w:b/>
          <w:u w:val="single"/>
        </w:rPr>
      </w:pPr>
    </w:p>
    <w:p w:rsidR="00E85114" w:rsidRPr="00116DA3" w:rsidRDefault="00E85114" w:rsidP="00E85114">
      <w:r w:rsidRPr="00116DA3">
        <w:t>Each year in Engla</w:t>
      </w:r>
      <w:r w:rsidR="0022533D">
        <w:t xml:space="preserve">nd, school children in Year </w:t>
      </w:r>
      <w:r w:rsidR="00263984">
        <w:t xml:space="preserve">6 </w:t>
      </w:r>
      <w:r w:rsidR="00263984" w:rsidRPr="00116DA3">
        <w:t>have</w:t>
      </w:r>
      <w:r w:rsidRPr="00116DA3">
        <w:t xml:space="preserve"> their height and weight checked at school as part of the National Child Measurement Programme (</w:t>
      </w:r>
      <w:r w:rsidRPr="00116DA3">
        <w:rPr>
          <w:lang w:eastAsia="en-GB"/>
        </w:rPr>
        <w:t>NCMP)</w:t>
      </w:r>
      <w:r w:rsidRPr="00116DA3">
        <w:t xml:space="preserve">. </w:t>
      </w:r>
      <w:r w:rsidRPr="00116DA3">
        <w:rPr>
          <w:lang w:eastAsia="en-GB"/>
        </w:rPr>
        <w:t xml:space="preserve">Height and weight measurements are used to calculate weight status. </w:t>
      </w:r>
      <w:r w:rsidRPr="00116DA3">
        <w:t xml:space="preserve">We collect this information because it </w:t>
      </w:r>
      <w:r w:rsidR="00025537">
        <w:t xml:space="preserve">builds a picture of how children are growing </w:t>
      </w:r>
      <w:r w:rsidR="0095292E">
        <w:t xml:space="preserve">and </w:t>
      </w:r>
      <w:r w:rsidR="00025537">
        <w:t>help</w:t>
      </w:r>
      <w:r w:rsidR="0095292E">
        <w:t>s</w:t>
      </w:r>
      <w:r w:rsidR="00025537">
        <w:t xml:space="preserve"> plan better health and leisure services for families. </w:t>
      </w:r>
      <w:r w:rsidR="0095292E">
        <w:t>This data also allows us to</w:t>
      </w:r>
      <w:r w:rsidR="00025537">
        <w:t xml:space="preserve"> offer further support and advice about your ch</w:t>
      </w:r>
      <w:r w:rsidR="00C204D3">
        <w:t>ild’s weight.</w:t>
      </w:r>
      <w:r w:rsidR="00C204D3" w:rsidRPr="00116DA3">
        <w:t xml:space="preserve"> The</w:t>
      </w:r>
      <w:r w:rsidRPr="00116DA3">
        <w:t xml:space="preserve"> NCMP will be carried out from </w:t>
      </w:r>
      <w:r w:rsidR="00263984">
        <w:t>January</w:t>
      </w:r>
      <w:r w:rsidRPr="00116DA3">
        <w:t xml:space="preserve"> 202</w:t>
      </w:r>
      <w:r w:rsidR="00263984">
        <w:t>2</w:t>
      </w:r>
      <w:r w:rsidRPr="00116DA3">
        <w:t xml:space="preserve"> </w:t>
      </w:r>
      <w:r w:rsidR="00C5273D">
        <w:t xml:space="preserve">until </w:t>
      </w:r>
      <w:r w:rsidRPr="00116DA3">
        <w:t>the end of the summer term</w:t>
      </w:r>
      <w:r w:rsidR="0095292E">
        <w:t>.</w:t>
      </w:r>
    </w:p>
    <w:p w:rsidR="00E85114" w:rsidRPr="00116DA3" w:rsidRDefault="00E85114" w:rsidP="00E85114"/>
    <w:p w:rsidR="00E85114" w:rsidRPr="00116DA3" w:rsidRDefault="00E85114" w:rsidP="00E85114">
      <w:pPr>
        <w:rPr>
          <w:lang w:eastAsia="en-GB"/>
        </w:rPr>
      </w:pPr>
      <w:r w:rsidRPr="00116DA3">
        <w:rPr>
          <w:lang w:eastAsia="en-GB"/>
        </w:rPr>
        <w:t xml:space="preserve">You can view a short video about the benefits of the NCMP here: </w:t>
      </w:r>
      <w:hyperlink r:id="rId10" w:history="1">
        <w:r w:rsidRPr="00116DA3">
          <w:rPr>
            <w:rStyle w:val="Hyperlink"/>
            <w:lang w:eastAsia="en-GB"/>
          </w:rPr>
          <w:t>https://youtu.be/i8_mubVI6hk</w:t>
        </w:r>
      </w:hyperlink>
      <w:r w:rsidRPr="00116DA3">
        <w:rPr>
          <w:lang w:eastAsia="en-GB"/>
        </w:rPr>
        <w:t xml:space="preserve">  </w:t>
      </w:r>
    </w:p>
    <w:p w:rsidR="00E85114" w:rsidRPr="00116DA3" w:rsidRDefault="00E85114" w:rsidP="00B055F5">
      <w:pPr>
        <w:jc w:val="both"/>
      </w:pPr>
    </w:p>
    <w:p w:rsidR="0039250D" w:rsidRPr="00116DA3" w:rsidRDefault="0039250D" w:rsidP="0039250D">
      <w:r w:rsidRPr="00116DA3">
        <w:t xml:space="preserve">The checks are carried out by trained health care professionals. Children are measured fully clothed, except for their coats and shoes, in a private space away from other pupils. </w:t>
      </w:r>
    </w:p>
    <w:p w:rsidR="0039250D" w:rsidRPr="00116DA3" w:rsidRDefault="0039250D" w:rsidP="00B055F5">
      <w:pPr>
        <w:jc w:val="both"/>
      </w:pPr>
    </w:p>
    <w:p w:rsidR="00335CD3" w:rsidRPr="00116DA3" w:rsidRDefault="00335CD3" w:rsidP="00B055F5">
      <w:pPr>
        <w:jc w:val="both"/>
      </w:pPr>
      <w:r w:rsidRPr="00116DA3">
        <w:t xml:space="preserve">Please be aware that </w:t>
      </w:r>
      <w:r w:rsidR="007F1BED" w:rsidRPr="00116DA3">
        <w:t>your child</w:t>
      </w:r>
      <w:r w:rsidRPr="00116DA3">
        <w:t xml:space="preserve"> will not be made to take part if they do not want to or are unable to do so. We will contact you to let you know if this happens.</w:t>
      </w:r>
      <w:r w:rsidR="00636EB6" w:rsidRPr="00116DA3">
        <w:t xml:space="preserve"> </w:t>
      </w:r>
    </w:p>
    <w:p w:rsidR="00A24B25" w:rsidRPr="00116DA3" w:rsidRDefault="00A24B25" w:rsidP="00B055F5">
      <w:pPr>
        <w:jc w:val="both"/>
      </w:pPr>
    </w:p>
    <w:p w:rsidR="00335CD3" w:rsidRPr="00116DA3" w:rsidRDefault="00335CD3" w:rsidP="007F1BED">
      <w:pPr>
        <w:jc w:val="both"/>
      </w:pPr>
      <w:r w:rsidRPr="00116DA3">
        <w:rPr>
          <w:b/>
        </w:rPr>
        <w:t xml:space="preserve">If you do not want your child to take part in </w:t>
      </w:r>
      <w:r w:rsidR="0039250D" w:rsidRPr="00116DA3">
        <w:rPr>
          <w:b/>
        </w:rPr>
        <w:t>the NCMP</w:t>
      </w:r>
      <w:r w:rsidRPr="00116DA3">
        <w:rPr>
          <w:b/>
        </w:rPr>
        <w:t xml:space="preserve">, please </w:t>
      </w:r>
      <w:r w:rsidR="00CE4276" w:rsidRPr="00116DA3">
        <w:rPr>
          <w:b/>
        </w:rPr>
        <w:t>inform us</w:t>
      </w:r>
      <w:r w:rsidRPr="00116DA3">
        <w:rPr>
          <w:b/>
        </w:rPr>
        <w:t xml:space="preserve"> by </w:t>
      </w:r>
      <w:r w:rsidR="00263984" w:rsidRPr="00DC0137">
        <w:rPr>
          <w:b/>
          <w:color w:val="0070C0"/>
        </w:rPr>
        <w:t>Friday</w:t>
      </w:r>
      <w:r w:rsidR="00BB7609" w:rsidRPr="00DC0137">
        <w:rPr>
          <w:b/>
          <w:color w:val="0070C0"/>
        </w:rPr>
        <w:t xml:space="preserve"> </w:t>
      </w:r>
      <w:r w:rsidR="00701E5E" w:rsidRPr="00DC0137">
        <w:rPr>
          <w:b/>
          <w:color w:val="0070C0"/>
        </w:rPr>
        <w:t>1</w:t>
      </w:r>
      <w:r w:rsidR="00263984" w:rsidRPr="00DC0137">
        <w:rPr>
          <w:b/>
          <w:color w:val="0070C0"/>
        </w:rPr>
        <w:t>2</w:t>
      </w:r>
      <w:r w:rsidR="00BB7609" w:rsidRPr="00DC0137">
        <w:rPr>
          <w:b/>
          <w:color w:val="0070C0"/>
        </w:rPr>
        <w:t>th</w:t>
      </w:r>
      <w:r w:rsidR="00C204D3" w:rsidRPr="00DC0137">
        <w:rPr>
          <w:b/>
          <w:color w:val="0070C0"/>
        </w:rPr>
        <w:t xml:space="preserve"> </w:t>
      </w:r>
      <w:r w:rsidR="00263984" w:rsidRPr="00DC0137">
        <w:rPr>
          <w:b/>
          <w:color w:val="0070C0"/>
        </w:rPr>
        <w:t>November</w:t>
      </w:r>
      <w:r w:rsidR="00C204D3" w:rsidRPr="00DC0137">
        <w:rPr>
          <w:b/>
          <w:color w:val="0070C0"/>
        </w:rPr>
        <w:t xml:space="preserve"> </w:t>
      </w:r>
      <w:r w:rsidR="007A61BC" w:rsidRPr="00DC0137">
        <w:rPr>
          <w:b/>
          <w:color w:val="0070C0"/>
        </w:rPr>
        <w:t>2021</w:t>
      </w:r>
      <w:r w:rsidRPr="00DC0137">
        <w:rPr>
          <w:color w:val="0070C0"/>
        </w:rPr>
        <w:t xml:space="preserve">, </w:t>
      </w:r>
      <w:r w:rsidRPr="00116DA3">
        <w:t xml:space="preserve">using either the email address or telephone number at the top of this letter. You will need to provide us with your </w:t>
      </w:r>
      <w:r w:rsidR="007F1BED" w:rsidRPr="00116DA3">
        <w:t xml:space="preserve">child’s name, address, date of birth, </w:t>
      </w:r>
      <w:r w:rsidRPr="00116DA3">
        <w:t>school name and address so we do not screen your child.</w:t>
      </w:r>
    </w:p>
    <w:p w:rsidR="00335CD3" w:rsidRPr="00116DA3" w:rsidRDefault="00335CD3" w:rsidP="007F1BED">
      <w:pPr>
        <w:jc w:val="both"/>
      </w:pPr>
    </w:p>
    <w:p w:rsidR="00335CD3" w:rsidRPr="00116DA3" w:rsidRDefault="00335CD3" w:rsidP="007F1BED">
      <w:pPr>
        <w:jc w:val="both"/>
      </w:pPr>
      <w:r w:rsidRPr="00116DA3">
        <w:t>If you have any questions relating to this letter or wish to discuss any health concern</w:t>
      </w:r>
      <w:r w:rsidR="00DE2005" w:rsidRPr="00116DA3">
        <w:t>s</w:t>
      </w:r>
      <w:r w:rsidRPr="00116DA3">
        <w:t xml:space="preserve"> which could impact on your child’s education, please contact </w:t>
      </w:r>
      <w:r w:rsidR="00DC43C6" w:rsidRPr="00116DA3">
        <w:t xml:space="preserve">the School </w:t>
      </w:r>
      <w:r w:rsidR="00CE4276" w:rsidRPr="00116DA3">
        <w:t xml:space="preserve">Health Team </w:t>
      </w:r>
      <w:r w:rsidRPr="00116DA3">
        <w:t>using the</w:t>
      </w:r>
      <w:r w:rsidR="003E04A1" w:rsidRPr="00116DA3">
        <w:t xml:space="preserve"> details</w:t>
      </w:r>
      <w:r w:rsidRPr="00116DA3">
        <w:t xml:space="preserve"> at the top of this letter.</w:t>
      </w:r>
    </w:p>
    <w:p w:rsidR="00335CD3" w:rsidRPr="00116DA3" w:rsidRDefault="00335CD3" w:rsidP="007F1BED">
      <w:pPr>
        <w:jc w:val="both"/>
      </w:pPr>
    </w:p>
    <w:p w:rsidR="00335CD3" w:rsidRPr="00116DA3" w:rsidRDefault="00335CD3" w:rsidP="007F1BED">
      <w:pPr>
        <w:jc w:val="both"/>
      </w:pPr>
      <w:r w:rsidRPr="00116DA3">
        <w:lastRenderedPageBreak/>
        <w:t xml:space="preserve">If you </w:t>
      </w:r>
      <w:r w:rsidR="0095292E">
        <w:t>would like</w:t>
      </w:r>
      <w:r w:rsidRPr="00116DA3">
        <w:t xml:space="preserve"> more information </w:t>
      </w:r>
      <w:r w:rsidR="0095292E">
        <w:t>about</w:t>
      </w:r>
      <w:r w:rsidRPr="00116DA3">
        <w:t xml:space="preserve"> the Kent Community Health NHS Trust School Health services please visit </w:t>
      </w:r>
      <w:hyperlink r:id="rId11" w:history="1">
        <w:r w:rsidR="00864151" w:rsidRPr="00116DA3">
          <w:rPr>
            <w:rStyle w:val="Hyperlink"/>
          </w:rPr>
          <w:t>www.kentcht.nhs.uk/service/school-health</w:t>
        </w:r>
      </w:hyperlink>
      <w:r w:rsidR="00864151" w:rsidRPr="00116DA3">
        <w:t xml:space="preserve"> </w:t>
      </w:r>
    </w:p>
    <w:p w:rsidR="00335CD3" w:rsidRPr="00116DA3" w:rsidRDefault="00335CD3" w:rsidP="007F1BED">
      <w:pPr>
        <w:jc w:val="both"/>
      </w:pPr>
    </w:p>
    <w:p w:rsidR="00335CD3" w:rsidRPr="00116DA3" w:rsidRDefault="00335CD3" w:rsidP="007F1BED">
      <w:pPr>
        <w:jc w:val="both"/>
      </w:pPr>
      <w:r w:rsidRPr="00116DA3">
        <w:t xml:space="preserve">Information about how Kent Community Health NHS Foundation Trust collect and use information can be found at </w:t>
      </w:r>
      <w:hyperlink r:id="rId12" w:history="1">
        <w:r w:rsidRPr="00116DA3">
          <w:rPr>
            <w:rStyle w:val="Hyperlink"/>
          </w:rPr>
          <w:t>www.kentcht.nhs.uk/legal/</w:t>
        </w:r>
      </w:hyperlink>
    </w:p>
    <w:p w:rsidR="00335CD3" w:rsidRPr="00116DA3" w:rsidRDefault="00335CD3" w:rsidP="00335CD3"/>
    <w:p w:rsidR="00335CD3" w:rsidRPr="00116DA3" w:rsidRDefault="00335CD3" w:rsidP="00335CD3">
      <w:r w:rsidRPr="00116DA3">
        <w:t xml:space="preserve">Yours </w:t>
      </w:r>
      <w:r w:rsidR="00241DD3" w:rsidRPr="00116DA3">
        <w:t>faithfully</w:t>
      </w:r>
    </w:p>
    <w:p w:rsidR="00295AE2" w:rsidRDefault="00295AE2" w:rsidP="00335CD3">
      <w:pPr>
        <w:rPr>
          <w:sz w:val="24"/>
          <w:szCs w:val="24"/>
        </w:rPr>
      </w:pPr>
    </w:p>
    <w:p w:rsidR="009C67EB" w:rsidRPr="00116DA3" w:rsidRDefault="009C67EB" w:rsidP="00335CD3">
      <w:pPr>
        <w:rPr>
          <w:sz w:val="24"/>
          <w:szCs w:val="24"/>
        </w:rPr>
      </w:pPr>
      <w:r>
        <w:rPr>
          <w:sz w:val="24"/>
          <w:szCs w:val="24"/>
        </w:rPr>
        <w:t xml:space="preserve">Kent School Health </w:t>
      </w:r>
      <w:r w:rsidR="00295AE2">
        <w:rPr>
          <w:sz w:val="24"/>
          <w:szCs w:val="24"/>
        </w:rPr>
        <w:t xml:space="preserve">Screening </w:t>
      </w:r>
      <w:r>
        <w:rPr>
          <w:sz w:val="24"/>
          <w:szCs w:val="24"/>
        </w:rPr>
        <w:t>Team</w:t>
      </w:r>
    </w:p>
    <w:p w:rsidR="009F01F3" w:rsidRDefault="009F01F3" w:rsidP="00480FB1">
      <w:pPr>
        <w:ind w:right="169"/>
        <w:rPr>
          <w:b/>
          <w:color w:val="005EB8"/>
          <w:sz w:val="24"/>
        </w:rPr>
      </w:pPr>
    </w:p>
    <w:p w:rsidR="009F01F3" w:rsidRDefault="009F01F3" w:rsidP="00480FB1">
      <w:pPr>
        <w:ind w:right="169"/>
        <w:rPr>
          <w:b/>
          <w:color w:val="005EB8"/>
          <w:sz w:val="24"/>
        </w:rPr>
      </w:pPr>
    </w:p>
    <w:p w:rsidR="009F01F3" w:rsidRDefault="009F01F3" w:rsidP="00480FB1">
      <w:pPr>
        <w:ind w:right="169"/>
        <w:rPr>
          <w:b/>
          <w:color w:val="005EB8"/>
          <w:sz w:val="24"/>
        </w:rPr>
        <w:sectPr w:rsidR="009F01F3" w:rsidSect="004B32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080" w:bottom="1440" w:left="1080" w:header="737" w:footer="403" w:gutter="0"/>
          <w:pgNumType w:start="1"/>
          <w:cols w:space="708"/>
          <w:titlePg/>
          <w:docGrid w:linePitch="299"/>
        </w:sectPr>
      </w:pPr>
    </w:p>
    <w:p w:rsidR="009F01F3" w:rsidRPr="00303EE5" w:rsidRDefault="009F01F3" w:rsidP="00480FB1">
      <w:pPr>
        <w:ind w:right="169"/>
        <w:rPr>
          <w:b/>
          <w:color w:val="005EB8"/>
          <w:sz w:val="26"/>
          <w:szCs w:val="26"/>
        </w:rPr>
      </w:pPr>
      <w:r w:rsidRPr="00303EE5">
        <w:rPr>
          <w:b/>
          <w:color w:val="005EB8"/>
          <w:sz w:val="28"/>
          <w:szCs w:val="26"/>
        </w:rPr>
        <w:t>Do you have feedback about our health services?</w:t>
      </w:r>
      <w:r w:rsidRPr="00303EE5">
        <w:rPr>
          <w:b/>
          <w:color w:val="005EB8"/>
          <w:sz w:val="26"/>
          <w:szCs w:val="26"/>
        </w:rPr>
        <w:t xml:space="preserve"> </w:t>
      </w:r>
    </w:p>
    <w:p w:rsidR="009F01F3" w:rsidRPr="0039250D" w:rsidRDefault="009F01F3" w:rsidP="00480FB1">
      <w:pPr>
        <w:ind w:right="169"/>
      </w:pPr>
      <w:r w:rsidRPr="0039250D">
        <w:rPr>
          <w:b/>
        </w:rPr>
        <w:t>Phone:</w:t>
      </w:r>
      <w:r w:rsidRPr="0039250D">
        <w:t xml:space="preserve"> 0300 123 1807</w:t>
      </w:r>
    </w:p>
    <w:p w:rsidR="009F01F3" w:rsidRPr="0039250D" w:rsidRDefault="009F01F3" w:rsidP="00480FB1">
      <w:pPr>
        <w:ind w:right="169"/>
      </w:pPr>
      <w:r w:rsidRPr="0039250D">
        <w:t>8am to 5pm, Monday to Friday</w:t>
      </w:r>
    </w:p>
    <w:p w:rsidR="009F01F3" w:rsidRPr="0039250D" w:rsidRDefault="009F01F3" w:rsidP="00480FB1">
      <w:pPr>
        <w:ind w:right="169"/>
      </w:pPr>
      <w:r w:rsidRPr="0039250D">
        <w:rPr>
          <w:b/>
        </w:rPr>
        <w:t>Text:</w:t>
      </w:r>
      <w:r w:rsidRPr="0039250D">
        <w:t xml:space="preserve"> 07899 903499     </w:t>
      </w:r>
    </w:p>
    <w:p w:rsidR="009F01F3" w:rsidRPr="0039250D" w:rsidRDefault="009F01F3" w:rsidP="00480FB1">
      <w:pPr>
        <w:ind w:right="169"/>
      </w:pPr>
      <w:r w:rsidRPr="0039250D">
        <w:rPr>
          <w:b/>
        </w:rPr>
        <w:t>Email:</w:t>
      </w:r>
      <w:r w:rsidRPr="0039250D">
        <w:t xml:space="preserve"> kentchft.PALS@nhs.net     </w:t>
      </w:r>
      <w:r w:rsidRPr="0039250D">
        <w:tab/>
      </w:r>
    </w:p>
    <w:p w:rsidR="009F01F3" w:rsidRPr="0039250D" w:rsidRDefault="009F01F3" w:rsidP="00480FB1">
      <w:pPr>
        <w:ind w:right="453"/>
        <w:rPr>
          <w:b/>
        </w:rPr>
      </w:pPr>
      <w:r w:rsidRPr="0039250D">
        <w:rPr>
          <w:b/>
        </w:rPr>
        <w:t xml:space="preserve">Web: </w:t>
      </w:r>
      <w:hyperlink r:id="rId19" w:history="1">
        <w:r w:rsidRPr="0039250D">
          <w:rPr>
            <w:rStyle w:val="Hyperlink"/>
            <w:color w:val="auto"/>
            <w:u w:val="none"/>
          </w:rPr>
          <w:t>www.kentcht.nhs.uk/PALS</w:t>
        </w:r>
      </w:hyperlink>
    </w:p>
    <w:p w:rsidR="009F01F3" w:rsidRPr="0039250D" w:rsidRDefault="009F01F3" w:rsidP="00480FB1">
      <w:pPr>
        <w:ind w:right="453"/>
        <w:rPr>
          <w:b/>
        </w:rPr>
      </w:pPr>
    </w:p>
    <w:p w:rsidR="009F01F3" w:rsidRPr="0039250D" w:rsidRDefault="009F01F3" w:rsidP="00480FB1">
      <w:pPr>
        <w:ind w:right="453"/>
        <w:rPr>
          <w:b/>
        </w:rPr>
      </w:pPr>
      <w:r w:rsidRPr="0039250D">
        <w:rPr>
          <w:b/>
        </w:rPr>
        <w:t xml:space="preserve">If you need to speak to someone about your appointment, please contact the service directly using the details at the top of page one. </w:t>
      </w:r>
    </w:p>
    <w:p w:rsidR="009F01F3" w:rsidRPr="0039250D" w:rsidRDefault="009F01F3" w:rsidP="00480FB1">
      <w:pPr>
        <w:ind w:right="169"/>
        <w:rPr>
          <w:b/>
        </w:rPr>
      </w:pPr>
      <w:r w:rsidRPr="0039250D">
        <w:rPr>
          <w:noProof/>
          <w:lang w:eastAsia="en-GB"/>
        </w:rPr>
        <w:drawing>
          <wp:inline distT="0" distB="0" distL="0" distR="0" wp14:anchorId="4A0DE78E" wp14:editId="127901B7">
            <wp:extent cx="2787650" cy="652491"/>
            <wp:effectExtent l="0" t="0" r="0" b="0"/>
            <wp:docPr id="6" name="Picture 6" descr="K:\HRODCOMM-C&amp;E_Communications\Nursing &amp; Quality\Patient experience\CCT to PALS March 2018\PALS ar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HRODCOMM-C&amp;E_Communications\Nursing &amp; Quality\Patient experience\CCT to PALS March 2018\PALS ar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44"/>
                    <a:stretch/>
                  </pic:blipFill>
                  <pic:spPr bwMode="auto">
                    <a:xfrm>
                      <a:off x="0" y="0"/>
                      <a:ext cx="2788228" cy="65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1F3" w:rsidRPr="0039250D" w:rsidRDefault="009F01F3" w:rsidP="00480FB1">
      <w:pPr>
        <w:ind w:right="169"/>
        <w:rPr>
          <w:b/>
        </w:rPr>
      </w:pPr>
      <w:r w:rsidRPr="0039250D">
        <w:rPr>
          <w:b/>
        </w:rPr>
        <w:t xml:space="preserve">Patient Advice and Liaison </w:t>
      </w:r>
      <w:r w:rsidRPr="0039250D">
        <w:rPr>
          <w:b/>
        </w:rPr>
        <w:br/>
        <w:t>Service (PALS)</w:t>
      </w:r>
      <w:r w:rsidR="0039250D">
        <w:rPr>
          <w:b/>
        </w:rPr>
        <w:t xml:space="preserve"> </w:t>
      </w:r>
      <w:r w:rsidRPr="0039250D">
        <w:t xml:space="preserve">Kent Community Health NHS </w:t>
      </w:r>
      <w:r w:rsidRPr="0039250D">
        <w:br/>
        <w:t>Foundation Trust</w:t>
      </w:r>
      <w:r w:rsidR="0039250D">
        <w:t xml:space="preserve"> </w:t>
      </w:r>
      <w:r w:rsidRPr="0039250D">
        <w:t>Unit J, Concept Court</w:t>
      </w:r>
      <w:r w:rsidR="0039250D">
        <w:t xml:space="preserve"> </w:t>
      </w:r>
      <w:proofErr w:type="spellStart"/>
      <w:r w:rsidRPr="0039250D">
        <w:t>Shearway</w:t>
      </w:r>
      <w:proofErr w:type="spellEnd"/>
      <w:r w:rsidRPr="0039250D">
        <w:t xml:space="preserve"> Business Park</w:t>
      </w:r>
    </w:p>
    <w:p w:rsidR="009F01F3" w:rsidRPr="0039250D" w:rsidRDefault="009F01F3" w:rsidP="009F75F2">
      <w:pPr>
        <w:ind w:right="169"/>
      </w:pPr>
      <w:r w:rsidRPr="0039250D">
        <w:t>Folkestone</w:t>
      </w:r>
      <w:r w:rsidR="0039250D">
        <w:t xml:space="preserve"> </w:t>
      </w:r>
      <w:r w:rsidRPr="0039250D">
        <w:t>Kent CT19 4RG</w:t>
      </w:r>
    </w:p>
    <w:p w:rsidR="009F01F3" w:rsidRPr="0039250D" w:rsidRDefault="009F01F3" w:rsidP="00A70E34">
      <w:pPr>
        <w:ind w:right="169"/>
        <w:sectPr w:rsidR="009F01F3" w:rsidRPr="0039250D" w:rsidSect="004B3241">
          <w:type w:val="continuous"/>
          <w:pgSz w:w="11900" w:h="16840"/>
          <w:pgMar w:top="1440" w:right="1080" w:bottom="1440" w:left="1080" w:header="737" w:footer="403" w:gutter="0"/>
          <w:cols w:num="2" w:space="708"/>
          <w:docGrid w:linePitch="299"/>
        </w:sectPr>
      </w:pPr>
    </w:p>
    <w:p w:rsidR="009F01F3" w:rsidRPr="0039250D" w:rsidRDefault="009F01F3" w:rsidP="00303EE5">
      <w:pPr>
        <w:ind w:right="169"/>
        <w:sectPr w:rsidR="009F01F3" w:rsidRPr="0039250D" w:rsidSect="004B3241">
          <w:type w:val="continuous"/>
          <w:pgSz w:w="11900" w:h="16840"/>
          <w:pgMar w:top="1440" w:right="1080" w:bottom="1440" w:left="1080" w:header="737" w:footer="403" w:gutter="0"/>
          <w:cols w:space="708"/>
          <w:titlePg/>
        </w:sectPr>
      </w:pPr>
    </w:p>
    <w:p w:rsidR="004E0876" w:rsidRPr="0039250D" w:rsidRDefault="004E0876" w:rsidP="0039250D">
      <w:pPr>
        <w:ind w:right="169"/>
        <w:rPr>
          <w:sz w:val="24"/>
        </w:rPr>
      </w:pPr>
      <w:r>
        <w:rPr>
          <w:sz w:val="24"/>
        </w:rPr>
        <w:tab/>
      </w:r>
    </w:p>
    <w:sectPr w:rsidR="004E0876" w:rsidRPr="0039250D" w:rsidSect="004B3241">
      <w:type w:val="continuous"/>
      <w:pgSz w:w="11900" w:h="16840"/>
      <w:pgMar w:top="1440" w:right="1080" w:bottom="1440" w:left="1080" w:header="737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A6" w:rsidRDefault="00A73FA6">
      <w:r>
        <w:separator/>
      </w:r>
    </w:p>
  </w:endnote>
  <w:endnote w:type="continuationSeparator" w:id="0">
    <w:p w:rsidR="00A73FA6" w:rsidRDefault="00A7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20" w:rsidRDefault="003B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3" w:rsidRPr="00E51193" w:rsidRDefault="009F01F3" w:rsidP="00E51193">
    <w:pPr>
      <w:pStyle w:val="Footer"/>
      <w:jc w:val="right"/>
    </w:pPr>
    <w:r w:rsidRPr="00E51193">
      <w:t xml:space="preserve">Page </w:t>
    </w:r>
    <w:r w:rsidRPr="00E51193">
      <w:fldChar w:fldCharType="begin"/>
    </w:r>
    <w:r w:rsidRPr="00E51193">
      <w:instrText xml:space="preserve"> PAGE  \* Arabic  \* MERGEFORMAT </w:instrText>
    </w:r>
    <w:r w:rsidRPr="00E51193">
      <w:fldChar w:fldCharType="separate"/>
    </w:r>
    <w:r w:rsidR="00F00F1D">
      <w:rPr>
        <w:noProof/>
      </w:rPr>
      <w:t>2</w:t>
    </w:r>
    <w:r w:rsidRPr="00E51193">
      <w:fldChar w:fldCharType="end"/>
    </w:r>
    <w:r w:rsidRPr="00E51193">
      <w:t xml:space="preserve"> of </w:t>
    </w:r>
    <w:r w:rsidR="00F00F1D">
      <w:fldChar w:fldCharType="begin"/>
    </w:r>
    <w:r w:rsidR="00F00F1D">
      <w:instrText xml:space="preserve"> NUMPAGES  \* Arabic  \* MERGEFORMAT </w:instrText>
    </w:r>
    <w:r w:rsidR="00F00F1D">
      <w:fldChar w:fldCharType="separate"/>
    </w:r>
    <w:r w:rsidR="00F00F1D">
      <w:rPr>
        <w:noProof/>
      </w:rPr>
      <w:t>2</w:t>
    </w:r>
    <w:r w:rsidR="00F00F1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3" w:rsidRPr="00266B70" w:rsidRDefault="009F01F3" w:rsidP="00266B70">
    <w:pPr>
      <w:tabs>
        <w:tab w:val="center" w:pos="4320"/>
        <w:tab w:val="right" w:pos="8640"/>
      </w:tabs>
      <w:rPr>
        <w:rFonts w:eastAsia="Times New Roman"/>
      </w:rPr>
    </w:pPr>
    <w:r w:rsidRPr="00266B70">
      <w:rPr>
        <w:rFonts w:eastAsia="Times New Roman"/>
        <w:noProof/>
        <w:lang w:eastAsia="en-GB"/>
      </w:rPr>
      <w:drawing>
        <wp:anchor distT="0" distB="0" distL="114300" distR="114300" simplePos="0" relativeHeight="251657728" behindDoc="1" locked="0" layoutInCell="1" allowOverlap="1" wp14:anchorId="541A9E45" wp14:editId="1C36A2E5">
          <wp:simplePos x="0" y="0"/>
          <wp:positionH relativeFrom="page">
            <wp:posOffset>0</wp:posOffset>
          </wp:positionH>
          <wp:positionV relativeFrom="paragraph">
            <wp:posOffset>-1017270</wp:posOffset>
          </wp:positionV>
          <wp:extent cx="7559675" cy="1439545"/>
          <wp:effectExtent l="0" t="0" r="3175" b="8255"/>
          <wp:wrapTight wrapText="bothSides">
            <wp:wrapPolygon edited="0">
              <wp:start x="0" y="0"/>
              <wp:lineTo x="0" y="21438"/>
              <wp:lineTo x="21555" y="21438"/>
              <wp:lineTo x="215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A6" w:rsidRDefault="00A73FA6">
      <w:r>
        <w:separator/>
      </w:r>
    </w:p>
  </w:footnote>
  <w:footnote w:type="continuationSeparator" w:id="0">
    <w:p w:rsidR="00A73FA6" w:rsidRDefault="00A7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20" w:rsidRDefault="003B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3" w:rsidRPr="004E0876" w:rsidRDefault="009F01F3" w:rsidP="004E0876">
    <w:pPr>
      <w:pStyle w:val="Header"/>
    </w:pPr>
    <w:r w:rsidRPr="004E087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3" w:rsidRPr="009160A1" w:rsidRDefault="009F01F3" w:rsidP="0095292E">
    <w:pPr>
      <w:pStyle w:val="Header"/>
      <w:tabs>
        <w:tab w:val="clear" w:pos="8640"/>
        <w:tab w:val="right" w:pos="9639"/>
      </w:tabs>
      <w:jc w:val="right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0E8653A" wp14:editId="3E801E63">
          <wp:simplePos x="0" y="0"/>
          <wp:positionH relativeFrom="column">
            <wp:posOffset>3463925</wp:posOffset>
          </wp:positionH>
          <wp:positionV relativeFrom="paragraph">
            <wp:posOffset>-396875</wp:posOffset>
          </wp:positionV>
          <wp:extent cx="2943721" cy="1367790"/>
          <wp:effectExtent l="0" t="0" r="952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ent Community Health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3721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01F3" w:rsidRPr="009160A1" w:rsidRDefault="009F01F3" w:rsidP="00B242E2">
    <w:pPr>
      <w:pStyle w:val="Header"/>
      <w:jc w:val="right"/>
      <w:rPr>
        <w:noProof/>
        <w:lang w:val="en-US"/>
      </w:rPr>
    </w:pPr>
  </w:p>
  <w:p w:rsidR="009F01F3" w:rsidRPr="009160A1" w:rsidRDefault="009F01F3" w:rsidP="00B242E2">
    <w:pPr>
      <w:pStyle w:val="Header"/>
      <w:jc w:val="right"/>
      <w:rPr>
        <w:noProof/>
        <w:lang w:val="en-US"/>
      </w:rPr>
    </w:pPr>
  </w:p>
  <w:p w:rsidR="009F01F3" w:rsidRPr="00B47620" w:rsidRDefault="009F01F3" w:rsidP="00865E49">
    <w:pPr>
      <w:pStyle w:val="Header"/>
      <w:ind w:right="176"/>
      <w:jc w:val="right"/>
      <w:rPr>
        <w:noProof/>
        <w:sz w:val="12"/>
        <w:lang w:val="en-US"/>
      </w:rPr>
    </w:pPr>
  </w:p>
  <w:p w:rsidR="009F01F3" w:rsidRPr="009160A1" w:rsidRDefault="009F01F3" w:rsidP="00E51193">
    <w:pPr>
      <w:pStyle w:val="Header"/>
      <w:tabs>
        <w:tab w:val="left" w:pos="10051"/>
      </w:tabs>
      <w:ind w:right="176"/>
      <w:jc w:val="righ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B8A"/>
    <w:multiLevelType w:val="hybridMultilevel"/>
    <w:tmpl w:val="2BD4EC20"/>
    <w:lvl w:ilvl="0" w:tplc="F23A2D2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9D8"/>
    <w:multiLevelType w:val="hybridMultilevel"/>
    <w:tmpl w:val="F6FEFB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D8E"/>
    <w:multiLevelType w:val="hybridMultilevel"/>
    <w:tmpl w:val="B0F4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90C"/>
    <w:multiLevelType w:val="hybridMultilevel"/>
    <w:tmpl w:val="436C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73F4"/>
    <w:multiLevelType w:val="hybridMultilevel"/>
    <w:tmpl w:val="03E0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D02"/>
    <w:multiLevelType w:val="hybridMultilevel"/>
    <w:tmpl w:val="D396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24B5"/>
    <w:multiLevelType w:val="multilevel"/>
    <w:tmpl w:val="FDE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993077"/>
    <w:multiLevelType w:val="hybridMultilevel"/>
    <w:tmpl w:val="B5A4FE16"/>
    <w:lvl w:ilvl="0" w:tplc="B34A979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E"/>
    <w:rsid w:val="000010FB"/>
    <w:rsid w:val="0001292E"/>
    <w:rsid w:val="00024DD4"/>
    <w:rsid w:val="00025537"/>
    <w:rsid w:val="000403E8"/>
    <w:rsid w:val="000471C1"/>
    <w:rsid w:val="000576B0"/>
    <w:rsid w:val="0006242B"/>
    <w:rsid w:val="00074194"/>
    <w:rsid w:val="000A0133"/>
    <w:rsid w:val="000A1B3B"/>
    <w:rsid w:val="000B4144"/>
    <w:rsid w:val="000E3CFF"/>
    <w:rsid w:val="000F18FB"/>
    <w:rsid w:val="000F380F"/>
    <w:rsid w:val="00116DA3"/>
    <w:rsid w:val="001315FD"/>
    <w:rsid w:val="001332B4"/>
    <w:rsid w:val="0014594F"/>
    <w:rsid w:val="00146072"/>
    <w:rsid w:val="00175D7A"/>
    <w:rsid w:val="00177E6C"/>
    <w:rsid w:val="001936FD"/>
    <w:rsid w:val="00196646"/>
    <w:rsid w:val="001A4D35"/>
    <w:rsid w:val="002067FE"/>
    <w:rsid w:val="0022160B"/>
    <w:rsid w:val="0022533D"/>
    <w:rsid w:val="0023754C"/>
    <w:rsid w:val="00240A3B"/>
    <w:rsid w:val="00241DD3"/>
    <w:rsid w:val="00263984"/>
    <w:rsid w:val="00266B70"/>
    <w:rsid w:val="002919E8"/>
    <w:rsid w:val="00291AB6"/>
    <w:rsid w:val="00295AE2"/>
    <w:rsid w:val="002A1602"/>
    <w:rsid w:val="002A3361"/>
    <w:rsid w:val="00303EE5"/>
    <w:rsid w:val="0030666E"/>
    <w:rsid w:val="00310D4F"/>
    <w:rsid w:val="003309CF"/>
    <w:rsid w:val="00335CD3"/>
    <w:rsid w:val="00344007"/>
    <w:rsid w:val="003465E1"/>
    <w:rsid w:val="003812F8"/>
    <w:rsid w:val="0039250D"/>
    <w:rsid w:val="003A3CAA"/>
    <w:rsid w:val="003A46B8"/>
    <w:rsid w:val="003B3820"/>
    <w:rsid w:val="003D1342"/>
    <w:rsid w:val="003E04A1"/>
    <w:rsid w:val="003E24C4"/>
    <w:rsid w:val="003F3074"/>
    <w:rsid w:val="00402FCC"/>
    <w:rsid w:val="00402FEE"/>
    <w:rsid w:val="004050D6"/>
    <w:rsid w:val="0043763F"/>
    <w:rsid w:val="0044603F"/>
    <w:rsid w:val="00464474"/>
    <w:rsid w:val="00472E2F"/>
    <w:rsid w:val="00480FB1"/>
    <w:rsid w:val="00484A70"/>
    <w:rsid w:val="00490588"/>
    <w:rsid w:val="004910E3"/>
    <w:rsid w:val="00496552"/>
    <w:rsid w:val="004B3241"/>
    <w:rsid w:val="004B5C2B"/>
    <w:rsid w:val="004D386C"/>
    <w:rsid w:val="004E0876"/>
    <w:rsid w:val="004E71FA"/>
    <w:rsid w:val="00525A56"/>
    <w:rsid w:val="0055478F"/>
    <w:rsid w:val="00571BAD"/>
    <w:rsid w:val="005A1AFB"/>
    <w:rsid w:val="005D4AE1"/>
    <w:rsid w:val="00615705"/>
    <w:rsid w:val="00621676"/>
    <w:rsid w:val="006314C9"/>
    <w:rsid w:val="00636EB6"/>
    <w:rsid w:val="00656B12"/>
    <w:rsid w:val="006B56A0"/>
    <w:rsid w:val="006C45F2"/>
    <w:rsid w:val="006E178A"/>
    <w:rsid w:val="006F7F1A"/>
    <w:rsid w:val="00701E5E"/>
    <w:rsid w:val="0070533D"/>
    <w:rsid w:val="00713D16"/>
    <w:rsid w:val="00724BBD"/>
    <w:rsid w:val="00731512"/>
    <w:rsid w:val="007416AD"/>
    <w:rsid w:val="0075376D"/>
    <w:rsid w:val="00754025"/>
    <w:rsid w:val="00755944"/>
    <w:rsid w:val="00760B27"/>
    <w:rsid w:val="007A61BC"/>
    <w:rsid w:val="007B45FF"/>
    <w:rsid w:val="007B56E6"/>
    <w:rsid w:val="007B5E63"/>
    <w:rsid w:val="007C0B64"/>
    <w:rsid w:val="007C1D61"/>
    <w:rsid w:val="007C5B93"/>
    <w:rsid w:val="007F1BED"/>
    <w:rsid w:val="008071D9"/>
    <w:rsid w:val="008073B9"/>
    <w:rsid w:val="008314D0"/>
    <w:rsid w:val="0085634C"/>
    <w:rsid w:val="00862758"/>
    <w:rsid w:val="00864151"/>
    <w:rsid w:val="00865E49"/>
    <w:rsid w:val="00872D34"/>
    <w:rsid w:val="0087491D"/>
    <w:rsid w:val="00894C29"/>
    <w:rsid w:val="008A5682"/>
    <w:rsid w:val="008B58C1"/>
    <w:rsid w:val="008E6F2C"/>
    <w:rsid w:val="009011E3"/>
    <w:rsid w:val="009051F5"/>
    <w:rsid w:val="009160A1"/>
    <w:rsid w:val="00935966"/>
    <w:rsid w:val="009360C8"/>
    <w:rsid w:val="00937D1E"/>
    <w:rsid w:val="00945B25"/>
    <w:rsid w:val="00947271"/>
    <w:rsid w:val="0095292E"/>
    <w:rsid w:val="00962266"/>
    <w:rsid w:val="009652F7"/>
    <w:rsid w:val="00966FAF"/>
    <w:rsid w:val="00976E5A"/>
    <w:rsid w:val="009817B3"/>
    <w:rsid w:val="009B592E"/>
    <w:rsid w:val="009C67EB"/>
    <w:rsid w:val="009D1DA8"/>
    <w:rsid w:val="009D5600"/>
    <w:rsid w:val="009E22AB"/>
    <w:rsid w:val="009E7E5C"/>
    <w:rsid w:val="009F01F3"/>
    <w:rsid w:val="009F1E2A"/>
    <w:rsid w:val="009F75F2"/>
    <w:rsid w:val="00A04B81"/>
    <w:rsid w:val="00A124F8"/>
    <w:rsid w:val="00A24B25"/>
    <w:rsid w:val="00A42872"/>
    <w:rsid w:val="00A45BB8"/>
    <w:rsid w:val="00A5180D"/>
    <w:rsid w:val="00A70E34"/>
    <w:rsid w:val="00A73FA6"/>
    <w:rsid w:val="00A74CB1"/>
    <w:rsid w:val="00A85CA1"/>
    <w:rsid w:val="00AA6C3A"/>
    <w:rsid w:val="00AB187F"/>
    <w:rsid w:val="00AB5B65"/>
    <w:rsid w:val="00AC3065"/>
    <w:rsid w:val="00AE6794"/>
    <w:rsid w:val="00AE77F6"/>
    <w:rsid w:val="00B055F5"/>
    <w:rsid w:val="00B213CC"/>
    <w:rsid w:val="00B242E2"/>
    <w:rsid w:val="00B25388"/>
    <w:rsid w:val="00B47620"/>
    <w:rsid w:val="00B64F09"/>
    <w:rsid w:val="00B67A7D"/>
    <w:rsid w:val="00B71104"/>
    <w:rsid w:val="00B77897"/>
    <w:rsid w:val="00B81DB6"/>
    <w:rsid w:val="00BB7609"/>
    <w:rsid w:val="00BD7EBD"/>
    <w:rsid w:val="00BF1AC7"/>
    <w:rsid w:val="00BF4882"/>
    <w:rsid w:val="00C204D3"/>
    <w:rsid w:val="00C33B13"/>
    <w:rsid w:val="00C51E5B"/>
    <w:rsid w:val="00C5273D"/>
    <w:rsid w:val="00C52EE2"/>
    <w:rsid w:val="00C916E3"/>
    <w:rsid w:val="00C96571"/>
    <w:rsid w:val="00C979E6"/>
    <w:rsid w:val="00CB53E3"/>
    <w:rsid w:val="00CB5966"/>
    <w:rsid w:val="00CE4276"/>
    <w:rsid w:val="00D07E7F"/>
    <w:rsid w:val="00D14574"/>
    <w:rsid w:val="00D21D04"/>
    <w:rsid w:val="00D21FF3"/>
    <w:rsid w:val="00D4157C"/>
    <w:rsid w:val="00D41CBB"/>
    <w:rsid w:val="00D45F48"/>
    <w:rsid w:val="00D56C4D"/>
    <w:rsid w:val="00D61BF8"/>
    <w:rsid w:val="00D64534"/>
    <w:rsid w:val="00D74B94"/>
    <w:rsid w:val="00D75299"/>
    <w:rsid w:val="00D95CAA"/>
    <w:rsid w:val="00DB137A"/>
    <w:rsid w:val="00DB5005"/>
    <w:rsid w:val="00DC0137"/>
    <w:rsid w:val="00DC43C6"/>
    <w:rsid w:val="00DC4EA9"/>
    <w:rsid w:val="00DD009B"/>
    <w:rsid w:val="00DD6A7A"/>
    <w:rsid w:val="00DE2005"/>
    <w:rsid w:val="00E134F8"/>
    <w:rsid w:val="00E459A6"/>
    <w:rsid w:val="00E46A63"/>
    <w:rsid w:val="00E51193"/>
    <w:rsid w:val="00E547E4"/>
    <w:rsid w:val="00E56F83"/>
    <w:rsid w:val="00E62BC9"/>
    <w:rsid w:val="00E817F6"/>
    <w:rsid w:val="00E85114"/>
    <w:rsid w:val="00EA3420"/>
    <w:rsid w:val="00EC0A93"/>
    <w:rsid w:val="00EC2E1D"/>
    <w:rsid w:val="00EC3D09"/>
    <w:rsid w:val="00ED1A28"/>
    <w:rsid w:val="00ED68A4"/>
    <w:rsid w:val="00EE6FF8"/>
    <w:rsid w:val="00EF0DAE"/>
    <w:rsid w:val="00F00F1D"/>
    <w:rsid w:val="00F13892"/>
    <w:rsid w:val="00F15C48"/>
    <w:rsid w:val="00F17A90"/>
    <w:rsid w:val="00F34841"/>
    <w:rsid w:val="00F4681D"/>
    <w:rsid w:val="00F52A70"/>
    <w:rsid w:val="00F66A2A"/>
    <w:rsid w:val="00F710B3"/>
    <w:rsid w:val="00F83C34"/>
    <w:rsid w:val="00F86102"/>
    <w:rsid w:val="00F944F5"/>
    <w:rsid w:val="00F95DC9"/>
    <w:rsid w:val="00FA0932"/>
    <w:rsid w:val="00FB700A"/>
    <w:rsid w:val="00FD116C"/>
    <w:rsid w:val="00FD52A5"/>
    <w:rsid w:val="00FE4DFB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AA0EE662-8BC8-471B-92F4-4D336CA0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56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F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FB3"/>
    <w:rPr>
      <w:sz w:val="24"/>
      <w:lang w:val="en-GB"/>
    </w:rPr>
  </w:style>
  <w:style w:type="paragraph" w:styleId="BalloonText">
    <w:name w:val="Balloon Text"/>
    <w:basedOn w:val="Normal"/>
    <w:semiHidden/>
    <w:rsid w:val="007B5E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32"/>
    <w:rPr>
      <w:color w:val="0000FF"/>
      <w:u w:val="single"/>
    </w:rPr>
  </w:style>
  <w:style w:type="table" w:styleId="TableGrid">
    <w:name w:val="Table Grid"/>
    <w:basedOn w:val="TableNormal"/>
    <w:uiPriority w:val="59"/>
    <w:rsid w:val="00A7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C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3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B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B6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200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45B25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chft.schoolhealthscreening@nhs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entcht.nhs.uk/lega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tcht.nhs.uk/service/school-heal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i8_mubVI6hk" TargetMode="External"/><Relationship Id="rId19" Type="http://schemas.openxmlformats.org/officeDocument/2006/relationships/hyperlink" Target="http://www.kentcht.nhs.uk/P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youthhealth.nhs.uk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ackson\LOCALS~1\Temp\Rar$DI17.1500\ECKCS_lhead_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B9DE-A0BA-4235-A1A1-B0769CF4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ECKCS_lhead_edit</Template>
  <TotalTime>0</TotalTime>
  <Pages>2</Pages>
  <Words>450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Dear……………………………………………………</vt:lpstr>
    </vt:vector>
  </TitlesOfParts>
  <Company>TangerineUK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Dear……………………………………………………</dc:title>
  <dc:creator>Communications and Marketing Team</dc:creator>
  <cp:lastModifiedBy>Jenny Rumary</cp:lastModifiedBy>
  <cp:revision>2</cp:revision>
  <cp:lastPrinted>2020-11-20T12:10:00Z</cp:lastPrinted>
  <dcterms:created xsi:type="dcterms:W3CDTF">2021-10-18T09:12:00Z</dcterms:created>
  <dcterms:modified xsi:type="dcterms:W3CDTF">2021-10-18T09:12:00Z</dcterms:modified>
</cp:coreProperties>
</file>