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2364"/>
        <w:gridCol w:w="2012"/>
        <w:gridCol w:w="2012"/>
        <w:gridCol w:w="2012"/>
        <w:gridCol w:w="2012"/>
        <w:gridCol w:w="2012"/>
        <w:gridCol w:w="2009"/>
      </w:tblGrid>
      <w:tr w:rsidR="00E704D7" w:rsidRPr="00D02D2B" w14:paraId="36DFFCFF" w14:textId="77777777" w:rsidTr="005735DD">
        <w:trPr>
          <w:trHeight w:val="28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2A6659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DBB6C5A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1</w:t>
            </w:r>
          </w:p>
        </w:tc>
        <w:tc>
          <w:tcPr>
            <w:tcW w:w="697" w:type="pct"/>
            <w:shd w:val="clear" w:color="auto" w:fill="C5E0B3" w:themeFill="accent6" w:themeFillTint="66"/>
          </w:tcPr>
          <w:p w14:paraId="0E77D4FA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2</w:t>
            </w:r>
          </w:p>
        </w:tc>
        <w:tc>
          <w:tcPr>
            <w:tcW w:w="697" w:type="pct"/>
            <w:shd w:val="clear" w:color="auto" w:fill="C5E0B3" w:themeFill="accent6" w:themeFillTint="66"/>
          </w:tcPr>
          <w:p w14:paraId="3D5FA8D2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3</w:t>
            </w:r>
          </w:p>
        </w:tc>
        <w:tc>
          <w:tcPr>
            <w:tcW w:w="697" w:type="pct"/>
            <w:shd w:val="clear" w:color="auto" w:fill="C5E0B3" w:themeFill="accent6" w:themeFillTint="66"/>
          </w:tcPr>
          <w:p w14:paraId="792DD8AD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4</w:t>
            </w:r>
          </w:p>
        </w:tc>
        <w:tc>
          <w:tcPr>
            <w:tcW w:w="697" w:type="pct"/>
            <w:shd w:val="clear" w:color="auto" w:fill="C5E0B3" w:themeFill="accent6" w:themeFillTint="66"/>
          </w:tcPr>
          <w:p w14:paraId="20843F47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5</w:t>
            </w:r>
          </w:p>
        </w:tc>
        <w:tc>
          <w:tcPr>
            <w:tcW w:w="696" w:type="pct"/>
            <w:shd w:val="clear" w:color="auto" w:fill="C5E0B3" w:themeFill="accent6" w:themeFillTint="66"/>
          </w:tcPr>
          <w:p w14:paraId="3DDAF4DA" w14:textId="77777777" w:rsidR="00E704D7" w:rsidRPr="00D02D2B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TERM 6</w:t>
            </w:r>
          </w:p>
        </w:tc>
      </w:tr>
      <w:tr w:rsidR="00E704D7" w:rsidRPr="00C14766" w14:paraId="5EFB9683" w14:textId="77777777" w:rsidTr="00C14766">
        <w:trPr>
          <w:trHeight w:val="1546"/>
          <w:jc w:val="center"/>
        </w:trPr>
        <w:tc>
          <w:tcPr>
            <w:tcW w:w="819" w:type="pct"/>
            <w:shd w:val="clear" w:color="auto" w:fill="DBDBDB" w:themeFill="accent3" w:themeFillTint="66"/>
          </w:tcPr>
          <w:p w14:paraId="44909865" w14:textId="77777777" w:rsidR="00E704D7" w:rsidRPr="008450CB" w:rsidRDefault="00E704D7" w:rsidP="001A5725">
            <w:pPr>
              <w:rPr>
                <w:rFonts w:ascii="Comic Sans MS" w:hAnsi="Comic Sans MS"/>
                <w:sz w:val="18"/>
                <w:szCs w:val="18"/>
              </w:rPr>
            </w:pPr>
            <w:r w:rsidRPr="008450CB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697" w:type="pct"/>
            <w:shd w:val="clear" w:color="auto" w:fill="DBDBDB" w:themeFill="accent3" w:themeFillTint="66"/>
          </w:tcPr>
          <w:p w14:paraId="7A7138D6" w14:textId="77777777" w:rsidR="00F558AF" w:rsidRPr="00C14766" w:rsidRDefault="00F558AF" w:rsidP="00C14766">
            <w:pPr>
              <w:jc w:val="center"/>
              <w:rPr>
                <w:rFonts w:ascii="Comic Sans MS" w:hAnsi="Comic Sans MS"/>
                <w:b/>
                <w:sz w:val="16"/>
                <w:szCs w:val="16"/>
                <w:highlight w:val="lightGray"/>
              </w:rPr>
            </w:pPr>
            <w:r w:rsidRPr="00C14766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George’s Marvellous Medicine</w:t>
            </w:r>
          </w:p>
          <w:p w14:paraId="649E53C4" w14:textId="5B3FB604" w:rsidR="00F558AF" w:rsidRPr="00C14766" w:rsidRDefault="00171FB1" w:rsidP="00C14766">
            <w:pPr>
              <w:jc w:val="center"/>
              <w:rPr>
                <w:rFonts w:ascii="Comic Sans MS" w:hAnsi="Comic Sans MS"/>
                <w:sz w:val="16"/>
                <w:szCs w:val="16"/>
                <w:highlight w:val="lightGray"/>
                <w:u w:val="single"/>
              </w:rPr>
            </w:pPr>
            <w:r w:rsidRPr="00C14766">
              <w:rPr>
                <w:rFonts w:ascii="Comic Sans MS" w:hAnsi="Comic Sans MS"/>
                <w:sz w:val="16"/>
                <w:szCs w:val="16"/>
                <w:highlight w:val="lightGray"/>
                <w:u w:val="single"/>
              </w:rPr>
              <w:t>Wishing tale</w:t>
            </w:r>
          </w:p>
          <w:p w14:paraId="0E93D61F" w14:textId="42DC7640" w:rsidR="00F558AF" w:rsidRPr="00C14766" w:rsidRDefault="00F558AF" w:rsidP="00C14766">
            <w:pPr>
              <w:jc w:val="center"/>
              <w:rPr>
                <w:rFonts w:ascii="Comic Sans MS" w:hAnsi="Comic Sans MS"/>
                <w:i/>
                <w:sz w:val="16"/>
                <w:szCs w:val="16"/>
                <w:highlight w:val="lightGray"/>
              </w:rPr>
            </w:pPr>
            <w:r w:rsidRPr="00C14766">
              <w:rPr>
                <w:rFonts w:ascii="Comic Sans MS" w:hAnsi="Comic Sans MS"/>
                <w:i/>
                <w:sz w:val="16"/>
                <w:szCs w:val="16"/>
                <w:highlight w:val="lightGray"/>
              </w:rPr>
              <w:t>Dialogue to convey character</w:t>
            </w:r>
          </w:p>
          <w:p w14:paraId="21D78E63" w14:textId="77777777" w:rsidR="00F558AF" w:rsidRPr="00C14766" w:rsidRDefault="00F558AF" w:rsidP="00C14766">
            <w:pPr>
              <w:jc w:val="center"/>
              <w:rPr>
                <w:rFonts w:ascii="Comic Sans MS" w:eastAsia="Comic Sans MS" w:hAnsi="Comic Sans MS" w:cstheme="minorHAnsi"/>
                <w:bCs/>
                <w:sz w:val="16"/>
                <w:szCs w:val="16"/>
                <w:highlight w:val="lightGray"/>
                <w:u w:val="single"/>
              </w:rPr>
            </w:pPr>
          </w:p>
          <w:p w14:paraId="1EB13D1C" w14:textId="4ABCD043" w:rsidR="00F558AF" w:rsidRPr="00C14766" w:rsidRDefault="00F558AF" w:rsidP="00C14766">
            <w:pPr>
              <w:jc w:val="center"/>
              <w:rPr>
                <w:rFonts w:ascii="Comic Sans MS" w:eastAsia="Comic Sans MS" w:hAnsi="Comic Sans MS" w:cstheme="minorHAnsi"/>
                <w:bCs/>
                <w:sz w:val="16"/>
                <w:szCs w:val="16"/>
                <w:highlight w:val="lightGray"/>
                <w:u w:val="single"/>
              </w:rPr>
            </w:pPr>
            <w:r w:rsidRPr="00C14766">
              <w:rPr>
                <w:rFonts w:ascii="Comic Sans MS" w:eastAsia="Comic Sans MS" w:hAnsi="Comic Sans MS" w:cstheme="minorHAnsi"/>
                <w:bCs/>
                <w:sz w:val="16"/>
                <w:szCs w:val="16"/>
                <w:highlight w:val="lightGray"/>
                <w:u w:val="single"/>
              </w:rPr>
              <w:t>Instructions</w:t>
            </w:r>
          </w:p>
          <w:p w14:paraId="488E74C7" w14:textId="5F5E54F6" w:rsidR="00916FE4" w:rsidRPr="00C14766" w:rsidRDefault="00916FE4" w:rsidP="00C14766">
            <w:pPr>
              <w:jc w:val="center"/>
              <w:rPr>
                <w:rFonts w:ascii="Comic Sans MS" w:eastAsia="Comic Sans MS" w:hAnsi="Comic Sans MS" w:cstheme="minorHAnsi"/>
                <w:bCs/>
                <w:i/>
                <w:sz w:val="16"/>
                <w:szCs w:val="16"/>
                <w:highlight w:val="lightGray"/>
              </w:rPr>
            </w:pPr>
            <w:r w:rsidRPr="00C14766">
              <w:rPr>
                <w:rFonts w:ascii="Comic Sans MS" w:eastAsia="Comic Sans MS" w:hAnsi="Comic Sans MS" w:cstheme="minorHAnsi"/>
                <w:bCs/>
                <w:i/>
                <w:sz w:val="16"/>
                <w:szCs w:val="16"/>
                <w:highlight w:val="lightGray"/>
              </w:rPr>
              <w:t>Recipes</w:t>
            </w:r>
          </w:p>
          <w:p w14:paraId="6C488DE2" w14:textId="077EB5EF" w:rsidR="00F446F0" w:rsidRPr="00C14766" w:rsidRDefault="00F446F0" w:rsidP="00C14766">
            <w:p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</w:p>
        </w:tc>
        <w:tc>
          <w:tcPr>
            <w:tcW w:w="697" w:type="pct"/>
            <w:shd w:val="clear" w:color="auto" w:fill="DBDBDB" w:themeFill="accent3" w:themeFillTint="66"/>
          </w:tcPr>
          <w:p w14:paraId="418EE41A" w14:textId="60F5AEBA" w:rsidR="00134DD7" w:rsidRPr="00C14766" w:rsidRDefault="00126898" w:rsidP="00C14766">
            <w:pPr>
              <w:jc w:val="center"/>
              <w:rPr>
                <w:rStyle w:val="eop"/>
                <w:rFonts w:ascii="Comic Sans MS" w:hAnsi="Comic Sans MS"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>Leon and the Place Between by Graham Baker-Smith</w:t>
            </w:r>
          </w:p>
          <w:p w14:paraId="134C5655" w14:textId="4C3CF2B5" w:rsidR="00126898" w:rsidRPr="00C14766" w:rsidRDefault="00126898" w:rsidP="00C14766">
            <w:pPr>
              <w:jc w:val="center"/>
              <w:rPr>
                <w:rStyle w:val="eop"/>
                <w:rFonts w:ascii="Comic Sans MS" w:hAnsi="Comic Sans MS"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>Oz the Great and Powerful (2013 Film)</w:t>
            </w:r>
          </w:p>
          <w:p w14:paraId="02EB378F" w14:textId="5937DB20" w:rsidR="00126898" w:rsidRPr="00C14766" w:rsidRDefault="00126898" w:rsidP="00C14766">
            <w:pPr>
              <w:jc w:val="center"/>
              <w:rPr>
                <w:rFonts w:ascii="Comic Sans MS" w:eastAsia="Comic Sans MS" w:hAnsi="Comic Sans MS" w:cstheme="minorHAnsi"/>
                <w:i/>
                <w:iCs/>
                <w:sz w:val="16"/>
                <w:szCs w:val="16"/>
                <w:highlight w:val="lightGray"/>
              </w:rPr>
            </w:pPr>
            <w:r w:rsidRPr="00C14766">
              <w:rPr>
                <w:rStyle w:val="normaltextrun"/>
                <w:rFonts w:ascii="Comic Sans MS" w:hAnsi="Comic Sans MS"/>
                <w:i/>
                <w:iCs/>
                <w:color w:val="000000"/>
                <w:sz w:val="16"/>
                <w:szCs w:val="16"/>
                <w:highlight w:val="lightGray"/>
                <w:shd w:val="clear" w:color="auto" w:fill="FFFFFF"/>
              </w:rPr>
              <w:t>Outcome: Recount: Write a diary</w:t>
            </w:r>
          </w:p>
        </w:tc>
        <w:tc>
          <w:tcPr>
            <w:tcW w:w="697" w:type="pct"/>
            <w:shd w:val="clear" w:color="auto" w:fill="DBDBDB" w:themeFill="accent3" w:themeFillTint="66"/>
          </w:tcPr>
          <w:p w14:paraId="74029933" w14:textId="4EDE3E81" w:rsidR="00E704D7" w:rsidRPr="00C14766" w:rsidRDefault="008450CB" w:rsidP="00C14766">
            <w:pPr>
              <w:jc w:val="center"/>
              <w:rPr>
                <w:rStyle w:val="eop"/>
                <w:rFonts w:ascii="Comic Sans MS" w:hAnsi="Comic Sans MS"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 xml:space="preserve">Escape from Pompeii by Christina </w:t>
            </w:r>
            <w:proofErr w:type="spellStart"/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>Balit</w:t>
            </w:r>
            <w:proofErr w:type="spellEnd"/>
          </w:p>
          <w:p w14:paraId="260E9A00" w14:textId="77777777" w:rsidR="008450CB" w:rsidRPr="00C14766" w:rsidRDefault="008450CB" w:rsidP="00C14766">
            <w:pPr>
              <w:jc w:val="center"/>
              <w:rPr>
                <w:rStyle w:val="eop"/>
                <w:rFonts w:ascii="Comic Sans MS" w:hAnsi="Comic Sans MS"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</w:p>
          <w:p w14:paraId="3A688F7C" w14:textId="3F10B993" w:rsidR="008450CB" w:rsidRPr="00C14766" w:rsidRDefault="008450CB" w:rsidP="00C147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  <w:highlight w:val="lightGray"/>
              </w:rPr>
            </w:pPr>
            <w:r w:rsidRPr="00C1476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  <w:highlight w:val="lightGray"/>
              </w:rPr>
              <w:t>Outcome:</w:t>
            </w:r>
          </w:p>
          <w:p w14:paraId="5855627C" w14:textId="7FAC06A7" w:rsidR="008450CB" w:rsidRPr="00C14766" w:rsidRDefault="008450CB" w:rsidP="00C147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  <w:highlight w:val="lightGray"/>
                <w:lang w:val="en-US"/>
              </w:rPr>
            </w:pPr>
            <w:r w:rsidRPr="00C1476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  <w:highlight w:val="lightGray"/>
              </w:rPr>
              <w:t>Fiction: write a historical narrative</w:t>
            </w:r>
          </w:p>
          <w:p w14:paraId="5A39BBE3" w14:textId="22BC1F6F" w:rsidR="008450CB" w:rsidRPr="00C14766" w:rsidRDefault="008450CB" w:rsidP="00C14766">
            <w:p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</w:p>
        </w:tc>
        <w:tc>
          <w:tcPr>
            <w:tcW w:w="697" w:type="pct"/>
            <w:shd w:val="clear" w:color="auto" w:fill="DBDBDB" w:themeFill="accent3" w:themeFillTint="66"/>
          </w:tcPr>
          <w:p w14:paraId="1C70B30A" w14:textId="77777777" w:rsidR="00E704D7" w:rsidRPr="00C14766" w:rsidRDefault="008450CB" w:rsidP="00C14766">
            <w:pPr>
              <w:jc w:val="center"/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</w:pPr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 xml:space="preserve">Wisp: A story of Hope by Zana </w:t>
            </w:r>
            <w:proofErr w:type="spellStart"/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>Fraillon</w:t>
            </w:r>
            <w:proofErr w:type="spellEnd"/>
          </w:p>
          <w:p w14:paraId="329B167C" w14:textId="05883519" w:rsidR="008450CB" w:rsidRPr="00C14766" w:rsidRDefault="008450CB" w:rsidP="00C14766">
            <w:pPr>
              <w:jc w:val="center"/>
              <w:rPr>
                <w:rStyle w:val="eop"/>
                <w:rFonts w:ascii="Comic Sans MS" w:hAnsi="Comic Sans MS"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>Home by Carson Ellis</w:t>
            </w:r>
          </w:p>
          <w:p w14:paraId="595F0E26" w14:textId="5569C072" w:rsidR="008450CB" w:rsidRPr="00C14766" w:rsidRDefault="008450CB" w:rsidP="00C14766">
            <w:pPr>
              <w:jc w:val="center"/>
              <w:rPr>
                <w:rStyle w:val="eop"/>
                <w:rFonts w:ascii="Comic Sans MS" w:hAnsi="Comic Sans MS"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>Dreams of Freedom by Amnesty International</w:t>
            </w:r>
          </w:p>
          <w:p w14:paraId="770C3960" w14:textId="5508B060" w:rsidR="008450CB" w:rsidRPr="00C14766" w:rsidRDefault="008450CB" w:rsidP="00C147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  <w:highlight w:val="lightGray"/>
              </w:rPr>
            </w:pPr>
            <w:r w:rsidRPr="00C1476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  <w:highlight w:val="lightGray"/>
              </w:rPr>
              <w:t xml:space="preserve">Outcome: Fiction: Write </w:t>
            </w:r>
            <w:proofErr w:type="gramStart"/>
            <w:r w:rsidRPr="00C1476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  <w:highlight w:val="lightGray"/>
              </w:rPr>
              <w:t>an</w:t>
            </w:r>
            <w:proofErr w:type="gramEnd"/>
            <w:r w:rsidRPr="00C1476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  <w:highlight w:val="lightGray"/>
              </w:rPr>
              <w:t xml:space="preserve"> narrative from a character’s point of view</w:t>
            </w:r>
          </w:p>
          <w:p w14:paraId="2B02062C" w14:textId="77777777" w:rsidR="008450CB" w:rsidRPr="00C14766" w:rsidRDefault="008450CB" w:rsidP="00C147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  <w:highlight w:val="lightGray"/>
              </w:rPr>
            </w:pPr>
            <w:r w:rsidRPr="00C1476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  <w:highlight w:val="lightGray"/>
              </w:rPr>
              <w:t>(SMSC – Refugees)</w:t>
            </w:r>
          </w:p>
          <w:p w14:paraId="0D0B940D" w14:textId="60453069" w:rsidR="008450CB" w:rsidRPr="00C14766" w:rsidRDefault="008450CB" w:rsidP="00C14766">
            <w:pPr>
              <w:jc w:val="center"/>
              <w:rPr>
                <w:rFonts w:ascii="Comic Sans MS" w:hAnsi="Comic Sans MS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697" w:type="pct"/>
            <w:shd w:val="clear" w:color="auto" w:fill="DBDBDB" w:themeFill="accent3" w:themeFillTint="66"/>
          </w:tcPr>
          <w:p w14:paraId="7EDE19FB" w14:textId="49634058" w:rsidR="00F558AF" w:rsidRPr="00C14766" w:rsidRDefault="008450CB" w:rsidP="00C14766">
            <w:pPr>
              <w:jc w:val="center"/>
              <w:rPr>
                <w:rStyle w:val="eop"/>
                <w:rFonts w:ascii="Comic Sans MS" w:hAnsi="Comic Sans MS"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>Where the Forest Meets the Sea by Jeannie Baker</w:t>
            </w:r>
          </w:p>
          <w:p w14:paraId="38AC73DB" w14:textId="77777777" w:rsidR="008450CB" w:rsidRPr="00C14766" w:rsidRDefault="008450CB" w:rsidP="00C14766">
            <w:pPr>
              <w:jc w:val="center"/>
              <w:rPr>
                <w:rStyle w:val="eop"/>
                <w:sz w:val="16"/>
                <w:szCs w:val="16"/>
                <w:highlight w:val="lightGray"/>
              </w:rPr>
            </w:pPr>
          </w:p>
          <w:p w14:paraId="4E603D6E" w14:textId="7FA85844" w:rsidR="008450CB" w:rsidRPr="00C14766" w:rsidRDefault="008450CB" w:rsidP="00C147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highlight w:val="lightGray"/>
                <w:lang w:val="en-US"/>
              </w:rPr>
            </w:pPr>
            <w:r w:rsidRPr="00C14766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6"/>
                <w:highlight w:val="lightGray"/>
                <w:u w:val="single"/>
              </w:rPr>
              <w:t>Jungle Explorer by The Literacy Company</w:t>
            </w:r>
          </w:p>
          <w:p w14:paraId="5D218F48" w14:textId="784F22E8" w:rsidR="008450CB" w:rsidRPr="00C14766" w:rsidRDefault="008450CB" w:rsidP="00C147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highlight w:val="lightGray"/>
                <w:lang w:val="en-US"/>
              </w:rPr>
            </w:pPr>
          </w:p>
          <w:p w14:paraId="6B82B3B1" w14:textId="77777777" w:rsidR="008450CB" w:rsidRPr="00C14766" w:rsidRDefault="008450CB" w:rsidP="00C147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i/>
                <w:iCs/>
                <w:sz w:val="16"/>
                <w:szCs w:val="16"/>
                <w:highlight w:val="lightGray"/>
              </w:rPr>
            </w:pPr>
            <w:r w:rsidRPr="00C14766">
              <w:rPr>
                <w:rStyle w:val="normaltextrun"/>
                <w:rFonts w:ascii="Comic Sans MS" w:hAnsi="Comic Sans MS" w:cs="Segoe UI"/>
                <w:i/>
                <w:iCs/>
                <w:sz w:val="16"/>
                <w:szCs w:val="16"/>
                <w:highlight w:val="lightGray"/>
              </w:rPr>
              <w:t>Outcome: Non-fiction: write an information board</w:t>
            </w:r>
          </w:p>
          <w:p w14:paraId="44EAFD9C" w14:textId="29979E9B" w:rsidR="008450CB" w:rsidRPr="00C14766" w:rsidRDefault="008450CB" w:rsidP="00C14766">
            <w:pPr>
              <w:jc w:val="center"/>
              <w:rPr>
                <w:rFonts w:ascii="Comic Sans MS" w:hAnsi="Comic Sans MS"/>
                <w:sz w:val="16"/>
                <w:szCs w:val="16"/>
                <w:highlight w:val="lightGray"/>
              </w:rPr>
            </w:pPr>
          </w:p>
        </w:tc>
        <w:tc>
          <w:tcPr>
            <w:tcW w:w="696" w:type="pct"/>
            <w:shd w:val="clear" w:color="auto" w:fill="DBDBDB" w:themeFill="accent3" w:themeFillTint="66"/>
          </w:tcPr>
          <w:p w14:paraId="5ED2A6C1" w14:textId="0EFB2861" w:rsidR="00346531" w:rsidRPr="00C14766" w:rsidRDefault="008450CB" w:rsidP="00C14766">
            <w:pPr>
              <w:jc w:val="center"/>
              <w:rPr>
                <w:rStyle w:val="eop"/>
                <w:rFonts w:ascii="Comic Sans MS" w:hAnsi="Comic Sans MS"/>
                <w:color w:val="000000"/>
                <w:sz w:val="16"/>
                <w:szCs w:val="16"/>
                <w:highlight w:val="lightGray"/>
                <w:shd w:val="clear" w:color="auto" w:fill="FFFFFF"/>
              </w:rPr>
            </w:pPr>
            <w:r w:rsidRPr="00C14766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highlight w:val="lightGray"/>
                <w:u w:val="single"/>
                <w:shd w:val="clear" w:color="auto" w:fill="FFFFFF"/>
              </w:rPr>
              <w:t>Stage Full of Shakespeare Stories by Angela McAllister (Julius Caesar)</w:t>
            </w:r>
          </w:p>
          <w:p w14:paraId="0162A8BA" w14:textId="77777777" w:rsidR="008450CB" w:rsidRPr="00C14766" w:rsidRDefault="008450CB" w:rsidP="00C14766">
            <w:pPr>
              <w:jc w:val="center"/>
              <w:rPr>
                <w:rFonts w:ascii="Comic Sans MS" w:hAnsi="Comic Sans MS"/>
                <w:i/>
                <w:sz w:val="16"/>
                <w:szCs w:val="16"/>
                <w:highlight w:val="lightGray"/>
              </w:rPr>
            </w:pPr>
          </w:p>
          <w:p w14:paraId="6FDD4D26" w14:textId="5448BBB9" w:rsidR="008450CB" w:rsidRPr="00C14766" w:rsidRDefault="008450CB" w:rsidP="00C14766">
            <w:pPr>
              <w:jc w:val="center"/>
              <w:rPr>
                <w:rFonts w:ascii="Comic Sans MS" w:hAnsi="Comic Sans MS"/>
                <w:i/>
                <w:iCs/>
                <w:sz w:val="16"/>
                <w:szCs w:val="16"/>
                <w:highlight w:val="lightGray"/>
              </w:rPr>
            </w:pPr>
            <w:r w:rsidRPr="00C14766">
              <w:rPr>
                <w:rStyle w:val="normaltextrun"/>
                <w:rFonts w:ascii="Comic Sans MS" w:hAnsi="Comic Sans MS"/>
                <w:i/>
                <w:iCs/>
                <w:color w:val="000000"/>
                <w:sz w:val="16"/>
                <w:szCs w:val="16"/>
                <w:highlight w:val="lightGray"/>
                <w:shd w:val="clear" w:color="auto" w:fill="FFFFFF"/>
              </w:rPr>
              <w:t>Outcome: Recount: write a letter</w:t>
            </w:r>
          </w:p>
        </w:tc>
      </w:tr>
      <w:tr w:rsidR="00E704D7" w:rsidRPr="00D02D2B" w14:paraId="5AFA7793" w14:textId="77777777" w:rsidTr="00415DA2">
        <w:trPr>
          <w:trHeight w:val="1795"/>
          <w:jc w:val="center"/>
        </w:trPr>
        <w:tc>
          <w:tcPr>
            <w:tcW w:w="819" w:type="pct"/>
            <w:shd w:val="clear" w:color="auto" w:fill="FFFF00"/>
          </w:tcPr>
          <w:p w14:paraId="2C35C4E3" w14:textId="77777777" w:rsidR="00E704D7" w:rsidRPr="00D02D2B" w:rsidRDefault="00E704D7" w:rsidP="001A5725">
            <w:pPr>
              <w:rPr>
                <w:rFonts w:ascii="Comic Sans MS" w:hAnsi="Comic Sans MS"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697" w:type="pct"/>
            <w:shd w:val="clear" w:color="auto" w:fill="FFFF00"/>
          </w:tcPr>
          <w:p w14:paraId="0A58393F" w14:textId="757BC183" w:rsidR="005D45BC" w:rsidRPr="005D45BC" w:rsidRDefault="005D45BC" w:rsidP="005D45B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D45BC">
              <w:rPr>
                <w:rFonts w:ascii="Comic Sans MS" w:hAnsi="Comic Sans MS"/>
                <w:b/>
                <w:sz w:val="16"/>
                <w:szCs w:val="16"/>
              </w:rPr>
              <w:t>Numbers to 10,000</w:t>
            </w:r>
          </w:p>
          <w:p w14:paraId="25B209B7" w14:textId="27BBAE3C" w:rsidR="00E704D7" w:rsidRPr="005D45BC" w:rsidRDefault="00E704D7" w:rsidP="005D45BC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5D45BC">
              <w:rPr>
                <w:rFonts w:ascii="Comic Sans MS" w:hAnsi="Comic Sans MS"/>
                <w:i/>
                <w:sz w:val="16"/>
                <w:szCs w:val="16"/>
              </w:rPr>
              <w:t>Reading, comparing, ordering, rounding and estimating numbers up to 10,000</w:t>
            </w:r>
          </w:p>
          <w:p w14:paraId="66180026" w14:textId="41CA8F2A" w:rsidR="005D45BC" w:rsidRDefault="005D45BC" w:rsidP="005D45B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E3248A" w14:textId="653B064E" w:rsidR="005D45BC" w:rsidRPr="005D45BC" w:rsidRDefault="005D45BC" w:rsidP="005D45B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D45BC">
              <w:rPr>
                <w:rFonts w:ascii="Comic Sans MS" w:hAnsi="Comic Sans MS"/>
                <w:b/>
                <w:sz w:val="16"/>
                <w:szCs w:val="16"/>
              </w:rPr>
              <w:t>Addition and Subtraction within 10,000</w:t>
            </w:r>
          </w:p>
          <w:p w14:paraId="2F50B197" w14:textId="77777777" w:rsidR="00E704D7" w:rsidRPr="005D45BC" w:rsidRDefault="00E704D7" w:rsidP="005D45BC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5D45BC">
              <w:rPr>
                <w:rFonts w:ascii="Comic Sans MS" w:hAnsi="Comic Sans MS"/>
                <w:i/>
                <w:sz w:val="16"/>
                <w:szCs w:val="16"/>
              </w:rPr>
              <w:t>Adding and subtracting whole numbers to 10,000</w:t>
            </w:r>
          </w:p>
          <w:p w14:paraId="60132D22" w14:textId="21C37690" w:rsidR="0031048C" w:rsidRPr="00275B64" w:rsidRDefault="0031048C" w:rsidP="005D45B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FF00"/>
          </w:tcPr>
          <w:p w14:paraId="0E7D3AC9" w14:textId="77777777" w:rsidR="00E704D7" w:rsidRPr="005D45BC" w:rsidRDefault="00E704D7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5D45BC">
              <w:rPr>
                <w:rFonts w:ascii="Comic Sans MS" w:hAnsi="Comic Sans MS" w:cs="TT160t00"/>
                <w:b/>
                <w:sz w:val="16"/>
                <w:szCs w:val="16"/>
              </w:rPr>
              <w:t>Multiplication and division</w:t>
            </w:r>
          </w:p>
          <w:p w14:paraId="5DD809BD" w14:textId="77777777" w:rsidR="00E704D7" w:rsidRPr="005D45BC" w:rsidRDefault="00E704D7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5D45BC">
              <w:rPr>
                <w:rFonts w:ascii="Comic Sans MS" w:hAnsi="Comic Sans MS" w:cs="TT160t00"/>
                <w:i/>
                <w:sz w:val="16"/>
                <w:szCs w:val="16"/>
              </w:rPr>
              <w:t>Mental and written methods</w:t>
            </w:r>
          </w:p>
          <w:p w14:paraId="4A146726" w14:textId="5380E97E" w:rsidR="0031048C" w:rsidRPr="00275B64" w:rsidRDefault="00E704D7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  <w:r w:rsidRPr="005D45BC">
              <w:rPr>
                <w:rFonts w:ascii="Comic Sans MS" w:hAnsi="Comic Sans MS" w:cs="TT160t00"/>
                <w:i/>
                <w:sz w:val="16"/>
                <w:szCs w:val="16"/>
              </w:rPr>
              <w:t>Solving word problems</w:t>
            </w:r>
          </w:p>
        </w:tc>
        <w:tc>
          <w:tcPr>
            <w:tcW w:w="697" w:type="pct"/>
            <w:shd w:val="clear" w:color="auto" w:fill="FFFF00"/>
          </w:tcPr>
          <w:p w14:paraId="0F26AC0B" w14:textId="0DA6F864" w:rsidR="00AD1100" w:rsidRDefault="000E3FFC" w:rsidP="00AD1100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>
              <w:rPr>
                <w:rFonts w:ascii="Comic Sans MS" w:hAnsi="Comic Sans MS" w:cs="TT160t00"/>
                <w:b/>
                <w:sz w:val="16"/>
                <w:szCs w:val="16"/>
              </w:rPr>
              <w:t>M</w:t>
            </w:r>
            <w:r w:rsidR="00AD1100" w:rsidRPr="005D45BC">
              <w:rPr>
                <w:rFonts w:ascii="Comic Sans MS" w:hAnsi="Comic Sans MS" w:cs="TT160t00"/>
                <w:b/>
                <w:sz w:val="16"/>
                <w:szCs w:val="16"/>
              </w:rPr>
              <w:t>ultiplication and division</w:t>
            </w:r>
            <w:r w:rsidR="000B1D20">
              <w:rPr>
                <w:rFonts w:ascii="Comic Sans MS" w:hAnsi="Comic Sans MS" w:cs="TT160t00"/>
                <w:b/>
                <w:sz w:val="16"/>
                <w:szCs w:val="16"/>
              </w:rPr>
              <w:t xml:space="preserve"> continued</w:t>
            </w:r>
          </w:p>
          <w:p w14:paraId="00BD499D" w14:textId="088F16DF" w:rsidR="00AD1100" w:rsidRDefault="00AD1100" w:rsidP="00AD1100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>
              <w:rPr>
                <w:rFonts w:ascii="Comic Sans MS" w:hAnsi="Comic Sans MS" w:cs="TT160t00"/>
                <w:i/>
                <w:sz w:val="16"/>
                <w:szCs w:val="16"/>
              </w:rPr>
              <w:t>Written methods</w:t>
            </w:r>
          </w:p>
          <w:p w14:paraId="746D30DD" w14:textId="175A7EFB" w:rsidR="00AD1100" w:rsidRPr="00AD1100" w:rsidRDefault="00AD1100" w:rsidP="00AD1100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>
              <w:rPr>
                <w:rFonts w:ascii="Comic Sans MS" w:hAnsi="Comic Sans MS" w:cs="TT160t00"/>
                <w:i/>
                <w:sz w:val="16"/>
                <w:szCs w:val="16"/>
              </w:rPr>
              <w:t>Solving word problems</w:t>
            </w:r>
          </w:p>
          <w:p w14:paraId="12E25013" w14:textId="77777777" w:rsidR="00AD1100" w:rsidRDefault="00AD1100" w:rsidP="005D45B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E13BF6F" w14:textId="2F4F5E53" w:rsidR="005D45BC" w:rsidRPr="005D45BC" w:rsidRDefault="005D45BC" w:rsidP="005D45B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Graphs</w:t>
            </w:r>
          </w:p>
          <w:p w14:paraId="783B738C" w14:textId="1D3042AD" w:rsidR="00E704D7" w:rsidRDefault="00E704D7" w:rsidP="005D45BC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5D45BC">
              <w:rPr>
                <w:rFonts w:ascii="Comic Sans MS" w:hAnsi="Comic Sans MS"/>
                <w:i/>
                <w:sz w:val="16"/>
                <w:szCs w:val="16"/>
              </w:rPr>
              <w:t>Drawing and reading graphs</w:t>
            </w:r>
          </w:p>
          <w:p w14:paraId="5F7AB72B" w14:textId="01D1E20A" w:rsidR="005D45BC" w:rsidRDefault="005D45BC" w:rsidP="005D45BC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BD93EF2" w14:textId="7D04F34E" w:rsidR="005D45BC" w:rsidRDefault="005D45BC" w:rsidP="005D45B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Fractions</w:t>
            </w:r>
          </w:p>
          <w:p w14:paraId="41F6F943" w14:textId="09954DDF" w:rsidR="005D45BC" w:rsidRPr="005D45BC" w:rsidRDefault="005D45BC" w:rsidP="005D45BC">
            <w:pPr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Counting in hundredths, mixed numbers, equivalent fractions, adding and subtracting fractions</w:t>
            </w:r>
          </w:p>
          <w:p w14:paraId="09804464" w14:textId="77777777" w:rsidR="005D45BC" w:rsidRDefault="005D45BC" w:rsidP="005D45B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36423D1" w14:textId="1159C7A5" w:rsidR="005D45BC" w:rsidRPr="005D45BC" w:rsidRDefault="005D45BC" w:rsidP="005D45BC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FF00"/>
          </w:tcPr>
          <w:p w14:paraId="05195A3B" w14:textId="77777777" w:rsidR="00AD1100" w:rsidRDefault="00AD1100" w:rsidP="00AD110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5D45BC">
              <w:rPr>
                <w:rFonts w:ascii="Comic Sans MS" w:hAnsi="Comic Sans MS"/>
                <w:b/>
                <w:sz w:val="16"/>
                <w:szCs w:val="16"/>
              </w:rPr>
              <w:t>Time</w:t>
            </w:r>
          </w:p>
          <w:p w14:paraId="65A4FA0B" w14:textId="03991FA8" w:rsidR="00AD1100" w:rsidRDefault="00AD1100" w:rsidP="00AD1100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Telling the time on a </w:t>
            </w:r>
            <w:proofErr w:type="gramStart"/>
            <w:r>
              <w:rPr>
                <w:rFonts w:ascii="Comic Sans MS" w:hAnsi="Comic Sans MS"/>
                <w:i/>
                <w:sz w:val="16"/>
                <w:szCs w:val="16"/>
              </w:rPr>
              <w:t>24 hour</w:t>
            </w:r>
            <w:proofErr w:type="gramEnd"/>
            <w:r>
              <w:rPr>
                <w:rFonts w:ascii="Comic Sans MS" w:hAnsi="Comic Sans MS"/>
                <w:i/>
                <w:sz w:val="16"/>
                <w:szCs w:val="16"/>
              </w:rPr>
              <w:t xml:space="preserve"> clock, minutes, seconds and hours, time duration problems, changing years to weeks, months and days</w:t>
            </w:r>
          </w:p>
          <w:p w14:paraId="24601B7E" w14:textId="77777777" w:rsidR="00AD1100" w:rsidRDefault="00AD1100" w:rsidP="00AD1100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  <w:p w14:paraId="402A498B" w14:textId="3C4CB412" w:rsidR="006B036D" w:rsidRPr="006B036D" w:rsidRDefault="006B036D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6B036D">
              <w:rPr>
                <w:rFonts w:ascii="Comic Sans MS" w:hAnsi="Comic Sans MS" w:cs="TT160t00"/>
                <w:b/>
                <w:sz w:val="16"/>
                <w:szCs w:val="16"/>
              </w:rPr>
              <w:t>Decimals</w:t>
            </w:r>
          </w:p>
          <w:p w14:paraId="224556A9" w14:textId="19572B71" w:rsidR="00E704D7" w:rsidRPr="006B036D" w:rsidRDefault="00E704D7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6B036D">
              <w:rPr>
                <w:rFonts w:ascii="Comic Sans MS" w:hAnsi="Comic Sans MS" w:cs="TT160t00"/>
                <w:i/>
                <w:sz w:val="16"/>
                <w:szCs w:val="16"/>
              </w:rPr>
              <w:t>Writing, rounding, comparing and ordering decimals</w:t>
            </w:r>
          </w:p>
          <w:p w14:paraId="3DEEC669" w14:textId="77777777" w:rsidR="00E704D7" w:rsidRPr="00275B64" w:rsidRDefault="00E704D7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</w:p>
          <w:p w14:paraId="3656B9AB" w14:textId="77777777" w:rsidR="00745BE1" w:rsidRPr="00275B64" w:rsidRDefault="00745BE1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</w:p>
          <w:p w14:paraId="45FB0818" w14:textId="77777777" w:rsidR="00745BE1" w:rsidRPr="00275B64" w:rsidRDefault="00745BE1" w:rsidP="006B036D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FF00"/>
          </w:tcPr>
          <w:p w14:paraId="389B830B" w14:textId="6E5571AE" w:rsidR="006D3C01" w:rsidRPr="006B036D" w:rsidRDefault="006D3C01" w:rsidP="006D3C0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6B036D">
              <w:rPr>
                <w:rFonts w:ascii="Comic Sans MS" w:hAnsi="Comic Sans MS" w:cs="TT160t00"/>
                <w:b/>
                <w:sz w:val="16"/>
                <w:szCs w:val="16"/>
              </w:rPr>
              <w:t>Decimals</w:t>
            </w:r>
            <w:r w:rsidR="008329E3">
              <w:rPr>
                <w:rFonts w:ascii="Comic Sans MS" w:hAnsi="Comic Sans MS" w:cs="TT160t00"/>
                <w:b/>
                <w:sz w:val="16"/>
                <w:szCs w:val="16"/>
              </w:rPr>
              <w:t xml:space="preserve"> continued</w:t>
            </w:r>
          </w:p>
          <w:p w14:paraId="40FF00A8" w14:textId="77777777" w:rsidR="006D3C01" w:rsidRPr="006B036D" w:rsidRDefault="006D3C01" w:rsidP="006D3C0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6B036D">
              <w:rPr>
                <w:rFonts w:ascii="Comic Sans MS" w:hAnsi="Comic Sans MS" w:cs="TT160t00"/>
                <w:i/>
                <w:sz w:val="16"/>
                <w:szCs w:val="16"/>
              </w:rPr>
              <w:t>Writing, rounding, comparing and ordering decimals</w:t>
            </w:r>
          </w:p>
          <w:p w14:paraId="54AAD433" w14:textId="77777777" w:rsidR="006D3C01" w:rsidRDefault="006D3C01" w:rsidP="000B1D20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  <w:p w14:paraId="7A8D78AE" w14:textId="19831434" w:rsidR="000B1D20" w:rsidRPr="006B036D" w:rsidRDefault="000B1D20" w:rsidP="000B1D20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>
              <w:rPr>
                <w:rFonts w:ascii="Comic Sans MS" w:hAnsi="Comic Sans MS" w:cs="TT160t00"/>
                <w:b/>
                <w:sz w:val="16"/>
                <w:szCs w:val="16"/>
              </w:rPr>
              <w:t>Money</w:t>
            </w:r>
          </w:p>
          <w:p w14:paraId="205B91F1" w14:textId="77777777" w:rsidR="000B1D20" w:rsidRPr="006B036D" w:rsidRDefault="000B1D20" w:rsidP="000B1D20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6B036D">
              <w:rPr>
                <w:rFonts w:ascii="Comic Sans MS" w:hAnsi="Comic Sans MS" w:cs="TT160t00"/>
                <w:i/>
                <w:sz w:val="16"/>
                <w:szCs w:val="16"/>
              </w:rPr>
              <w:t>Writing amounts of money</w:t>
            </w:r>
          </w:p>
          <w:p w14:paraId="73FA7F39" w14:textId="77777777" w:rsidR="000B1D20" w:rsidRPr="006B036D" w:rsidRDefault="000B1D20" w:rsidP="000B1D20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6B036D">
              <w:rPr>
                <w:rFonts w:ascii="Comic Sans MS" w:hAnsi="Comic Sans MS" w:cs="TT160t00"/>
                <w:i/>
                <w:sz w:val="16"/>
                <w:szCs w:val="16"/>
              </w:rPr>
              <w:t>Solving money problems</w:t>
            </w:r>
          </w:p>
          <w:p w14:paraId="58381514" w14:textId="77777777" w:rsidR="000B1D20" w:rsidRDefault="000B1D20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  <w:p w14:paraId="562B78EA" w14:textId="10DF0E66" w:rsidR="00D87886" w:rsidRDefault="00E704D7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  <w:r w:rsidRPr="00D87886">
              <w:rPr>
                <w:rFonts w:ascii="Comic Sans MS" w:hAnsi="Comic Sans MS" w:cs="TT160t00"/>
                <w:b/>
                <w:sz w:val="16"/>
                <w:szCs w:val="16"/>
              </w:rPr>
              <w:t>Ma</w:t>
            </w:r>
            <w:r w:rsidR="009C70A4" w:rsidRPr="00D87886">
              <w:rPr>
                <w:rFonts w:ascii="Comic Sans MS" w:hAnsi="Comic Sans MS" w:cs="TT160t00"/>
                <w:b/>
                <w:sz w:val="16"/>
                <w:szCs w:val="16"/>
              </w:rPr>
              <w:t>s</w:t>
            </w:r>
            <w:r w:rsidRPr="00D87886">
              <w:rPr>
                <w:rFonts w:ascii="Comic Sans MS" w:hAnsi="Comic Sans MS" w:cs="TT160t00"/>
                <w:b/>
                <w:sz w:val="16"/>
                <w:szCs w:val="16"/>
              </w:rPr>
              <w:t>s, volume and length</w:t>
            </w:r>
            <w:r w:rsidR="00D87886">
              <w:rPr>
                <w:rFonts w:ascii="Comic Sans MS" w:hAnsi="Comic Sans MS" w:cs="TT160t00"/>
                <w:sz w:val="16"/>
                <w:szCs w:val="16"/>
              </w:rPr>
              <w:t xml:space="preserve"> </w:t>
            </w:r>
          </w:p>
          <w:p w14:paraId="1FA49369" w14:textId="73372DB3" w:rsidR="00D87886" w:rsidRPr="006D3C01" w:rsidRDefault="00D87886" w:rsidP="006D3C0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D87886">
              <w:rPr>
                <w:rFonts w:ascii="Comic Sans MS" w:hAnsi="Comic Sans MS" w:cs="TT160t00"/>
                <w:i/>
                <w:sz w:val="16"/>
                <w:szCs w:val="16"/>
              </w:rPr>
              <w:t>M</w:t>
            </w:r>
            <w:r w:rsidR="00E704D7" w:rsidRPr="00D87886">
              <w:rPr>
                <w:rFonts w:ascii="Comic Sans MS" w:hAnsi="Comic Sans MS" w:cs="TT160t00"/>
                <w:i/>
                <w:sz w:val="16"/>
                <w:szCs w:val="16"/>
              </w:rPr>
              <w:t>easuring and converting between different units</w:t>
            </w:r>
          </w:p>
        </w:tc>
        <w:tc>
          <w:tcPr>
            <w:tcW w:w="696" w:type="pct"/>
            <w:shd w:val="clear" w:color="auto" w:fill="FFFF00"/>
          </w:tcPr>
          <w:p w14:paraId="4B2CA1D6" w14:textId="77777777" w:rsidR="006D3C01" w:rsidRDefault="006D3C01" w:rsidP="006D3C0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>
              <w:rPr>
                <w:rFonts w:ascii="Comic Sans MS" w:hAnsi="Comic Sans MS" w:cs="TT160t00"/>
                <w:b/>
                <w:sz w:val="16"/>
                <w:szCs w:val="16"/>
              </w:rPr>
              <w:t>Area of figures</w:t>
            </w:r>
          </w:p>
          <w:p w14:paraId="0A497DB7" w14:textId="77777777" w:rsidR="006D3C01" w:rsidRPr="005859AF" w:rsidRDefault="006D3C01" w:rsidP="006D3C01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>
              <w:rPr>
                <w:rFonts w:ascii="Comic Sans MS" w:hAnsi="Comic Sans MS" w:cs="TT160t00"/>
                <w:i/>
                <w:sz w:val="16"/>
                <w:szCs w:val="16"/>
              </w:rPr>
              <w:t>Measuring area and surface area</w:t>
            </w:r>
          </w:p>
          <w:p w14:paraId="273F870C" w14:textId="77777777" w:rsidR="006D3C01" w:rsidRDefault="006D3C01" w:rsidP="005859AF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  <w:p w14:paraId="08003C53" w14:textId="26E12B1C" w:rsidR="00D24670" w:rsidRPr="00D24670" w:rsidRDefault="00D24670" w:rsidP="005859AF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D24670">
              <w:rPr>
                <w:rFonts w:ascii="Comic Sans MS" w:hAnsi="Comic Sans MS" w:cs="TT160t00"/>
                <w:b/>
                <w:sz w:val="16"/>
                <w:szCs w:val="16"/>
              </w:rPr>
              <w:t>Geometry</w:t>
            </w:r>
          </w:p>
          <w:p w14:paraId="214B882A" w14:textId="44EE6720" w:rsidR="005859AF" w:rsidRPr="00D24670" w:rsidRDefault="00D24670" w:rsidP="005859AF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D24670">
              <w:rPr>
                <w:rFonts w:ascii="Comic Sans MS" w:hAnsi="Comic Sans MS" w:cs="TT160t00"/>
                <w:i/>
                <w:sz w:val="16"/>
                <w:szCs w:val="16"/>
              </w:rPr>
              <w:t>C</w:t>
            </w:r>
            <w:r w:rsidR="005859AF" w:rsidRPr="00D24670">
              <w:rPr>
                <w:rFonts w:ascii="Comic Sans MS" w:hAnsi="Comic Sans MS" w:cs="TT160t00"/>
                <w:i/>
                <w:sz w:val="16"/>
                <w:szCs w:val="16"/>
              </w:rPr>
              <w:t>omparing angles, classifying shapes and identifying symmetry</w:t>
            </w:r>
          </w:p>
          <w:p w14:paraId="08F705FA" w14:textId="07AD0903" w:rsidR="00D24670" w:rsidRDefault="00D24670" w:rsidP="005859AF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</w:p>
          <w:p w14:paraId="143F6C9E" w14:textId="56FF594D" w:rsidR="00D24670" w:rsidRPr="00225BCD" w:rsidRDefault="00225BCD" w:rsidP="005859AF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225BCD">
              <w:rPr>
                <w:rFonts w:ascii="Comic Sans MS" w:hAnsi="Comic Sans MS" w:cs="TT160t00"/>
                <w:b/>
                <w:sz w:val="16"/>
                <w:szCs w:val="16"/>
              </w:rPr>
              <w:t>Position and movement</w:t>
            </w:r>
          </w:p>
          <w:p w14:paraId="5F31FAE7" w14:textId="77777777" w:rsidR="00D24670" w:rsidRPr="00225BCD" w:rsidRDefault="00D24670" w:rsidP="00D24670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225BCD">
              <w:rPr>
                <w:rFonts w:ascii="Comic Sans MS" w:hAnsi="Comic Sans MS" w:cs="TT160t00"/>
                <w:i/>
                <w:sz w:val="16"/>
                <w:szCs w:val="16"/>
              </w:rPr>
              <w:t>Describing position and movement</w:t>
            </w:r>
          </w:p>
          <w:p w14:paraId="53128261" w14:textId="77777777" w:rsidR="00E704D7" w:rsidRPr="00275B64" w:rsidRDefault="00E704D7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sz w:val="16"/>
                <w:szCs w:val="16"/>
              </w:rPr>
            </w:pPr>
          </w:p>
          <w:p w14:paraId="503BA393" w14:textId="3314BC8D" w:rsidR="00225BCD" w:rsidRPr="00225BCD" w:rsidRDefault="00225BCD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225BCD">
              <w:rPr>
                <w:rFonts w:ascii="Comic Sans MS" w:hAnsi="Comic Sans MS" w:cs="TT160t00"/>
                <w:b/>
                <w:sz w:val="16"/>
                <w:szCs w:val="16"/>
              </w:rPr>
              <w:t>Roman Numerals</w:t>
            </w:r>
          </w:p>
          <w:p w14:paraId="5692A967" w14:textId="1D11D596" w:rsidR="00E704D7" w:rsidRPr="00225BCD" w:rsidRDefault="00745BE1" w:rsidP="005D45BC">
            <w:pPr>
              <w:autoSpaceDE w:val="0"/>
              <w:autoSpaceDN w:val="0"/>
              <w:adjustRightInd w:val="0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225BCD">
              <w:rPr>
                <w:rFonts w:ascii="Comic Sans MS" w:hAnsi="Comic Sans MS" w:cs="TT160t00"/>
                <w:i/>
                <w:sz w:val="16"/>
                <w:szCs w:val="16"/>
              </w:rPr>
              <w:t>Writing Roman Numerals</w:t>
            </w:r>
          </w:p>
        </w:tc>
      </w:tr>
      <w:tr w:rsidR="00E704D7" w:rsidRPr="00D02D2B" w14:paraId="720D29DC" w14:textId="77777777" w:rsidTr="00415DA2">
        <w:trPr>
          <w:trHeight w:val="166"/>
          <w:jc w:val="center"/>
        </w:trPr>
        <w:tc>
          <w:tcPr>
            <w:tcW w:w="819" w:type="pct"/>
            <w:shd w:val="clear" w:color="auto" w:fill="CC99FF"/>
          </w:tcPr>
          <w:p w14:paraId="0917B7DE" w14:textId="77777777" w:rsidR="00E704D7" w:rsidRPr="00D02D2B" w:rsidRDefault="00E704D7" w:rsidP="001A5725">
            <w:pPr>
              <w:rPr>
                <w:rFonts w:ascii="Comic Sans MS" w:hAnsi="Comic Sans MS"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</w:tc>
        <w:tc>
          <w:tcPr>
            <w:tcW w:w="697" w:type="pct"/>
            <w:shd w:val="clear" w:color="auto" w:fill="CC99FF"/>
          </w:tcPr>
          <w:p w14:paraId="74C7ED0F" w14:textId="625E309E" w:rsidR="000A156F" w:rsidRPr="00E205F7" w:rsidRDefault="00E205F7" w:rsidP="00E205F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E205F7">
              <w:rPr>
                <w:rFonts w:ascii="Comic Sans MS" w:hAnsi="Comic Sans MS"/>
                <w:b/>
                <w:sz w:val="16"/>
                <w:szCs w:val="16"/>
              </w:rPr>
              <w:t>What do Christians believe God is like?</w:t>
            </w:r>
            <w:r w:rsidRPr="00E205F7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0A156F" w:rsidRPr="00E205F7">
              <w:rPr>
                <w:rFonts w:ascii="Comic Sans MS" w:hAnsi="Comic Sans MS"/>
                <w:i/>
                <w:sz w:val="16"/>
                <w:szCs w:val="16"/>
              </w:rPr>
              <w:t>Creation/Fall</w:t>
            </w:r>
          </w:p>
          <w:p w14:paraId="75183D74" w14:textId="6B1010B7" w:rsidR="00E704D7" w:rsidRPr="00E205F7" w:rsidRDefault="00E704D7" w:rsidP="00E205F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CC99FF"/>
          </w:tcPr>
          <w:p w14:paraId="21FA1D17" w14:textId="77777777" w:rsidR="00E704D7" w:rsidRPr="00E205F7" w:rsidRDefault="005E3C9A" w:rsidP="00E205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05F7">
              <w:rPr>
                <w:rFonts w:ascii="Comic Sans MS" w:hAnsi="Comic Sans MS"/>
                <w:b/>
                <w:sz w:val="16"/>
                <w:szCs w:val="16"/>
              </w:rPr>
              <w:t>What is the Trinity?</w:t>
            </w:r>
          </w:p>
          <w:p w14:paraId="7B4251DD" w14:textId="77777777" w:rsidR="00E205F7" w:rsidRPr="00E205F7" w:rsidRDefault="00E205F7" w:rsidP="00E205F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E205F7">
              <w:rPr>
                <w:rFonts w:ascii="Comic Sans MS" w:hAnsi="Comic Sans MS"/>
                <w:i/>
                <w:sz w:val="16"/>
                <w:szCs w:val="16"/>
              </w:rPr>
              <w:t>Incarnation</w:t>
            </w:r>
          </w:p>
          <w:p w14:paraId="72C65A74" w14:textId="77777777" w:rsidR="005E3C9A" w:rsidRPr="00E205F7" w:rsidRDefault="005E3C9A" w:rsidP="00E205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F1F4C8B" w14:textId="45A1BF6C" w:rsidR="00972CAA" w:rsidRPr="00E205F7" w:rsidRDefault="00972CAA" w:rsidP="00E205F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CC99FF"/>
          </w:tcPr>
          <w:p w14:paraId="39F3EE36" w14:textId="77777777" w:rsidR="00E205F7" w:rsidRPr="00E205F7" w:rsidRDefault="00E205F7" w:rsidP="00E205F7">
            <w:pPr>
              <w:framePr w:hSpace="180" w:wrap="around" w:vAnchor="page" w:hAnchor="margin" w:y="161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05F7">
              <w:rPr>
                <w:rFonts w:ascii="Comic Sans MS" w:hAnsi="Comic Sans MS"/>
                <w:b/>
                <w:sz w:val="16"/>
                <w:szCs w:val="16"/>
              </w:rPr>
              <w:t>What kind of a world did Jesus want?</w:t>
            </w:r>
          </w:p>
          <w:p w14:paraId="3C9FD666" w14:textId="1D009229" w:rsidR="00E704D7" w:rsidRPr="00E205F7" w:rsidRDefault="005E3C9A" w:rsidP="00E205F7">
            <w:pPr>
              <w:framePr w:hSpace="180" w:wrap="around" w:vAnchor="page" w:hAnchor="margin" w:y="1618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E205F7">
              <w:rPr>
                <w:rFonts w:ascii="Comic Sans MS" w:hAnsi="Comic Sans MS"/>
                <w:i/>
                <w:sz w:val="16"/>
                <w:szCs w:val="16"/>
              </w:rPr>
              <w:t>Gospel</w:t>
            </w:r>
          </w:p>
          <w:p w14:paraId="22382289" w14:textId="0BB4D499" w:rsidR="005E3C9A" w:rsidRPr="00E205F7" w:rsidRDefault="005E3C9A" w:rsidP="00E205F7">
            <w:pPr>
              <w:framePr w:hSpace="180" w:wrap="around" w:vAnchor="page" w:hAnchor="margin" w:y="1618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CC99FF"/>
          </w:tcPr>
          <w:p w14:paraId="1A71F2A4" w14:textId="77777777" w:rsidR="00E205F7" w:rsidRPr="00E205F7" w:rsidRDefault="005E3C9A" w:rsidP="00E205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05F7">
              <w:rPr>
                <w:rFonts w:ascii="Comic Sans MS" w:hAnsi="Comic Sans MS"/>
                <w:b/>
                <w:sz w:val="16"/>
                <w:szCs w:val="16"/>
              </w:rPr>
              <w:t xml:space="preserve">Why do Christians </w:t>
            </w:r>
            <w:r w:rsidR="00B47566" w:rsidRPr="00E205F7">
              <w:rPr>
                <w:rFonts w:ascii="Comic Sans MS" w:hAnsi="Comic Sans MS"/>
                <w:b/>
                <w:sz w:val="16"/>
                <w:szCs w:val="16"/>
              </w:rPr>
              <w:t>still remember the events of Holy Week?</w:t>
            </w:r>
          </w:p>
          <w:p w14:paraId="4C2F5836" w14:textId="7898D6B6" w:rsidR="00E205F7" w:rsidRPr="00E205F7" w:rsidRDefault="00E205F7" w:rsidP="00E205F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E205F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205F7">
              <w:rPr>
                <w:rFonts w:ascii="Comic Sans MS" w:hAnsi="Comic Sans MS"/>
                <w:i/>
                <w:sz w:val="16"/>
                <w:szCs w:val="16"/>
              </w:rPr>
              <w:t>Salvation</w:t>
            </w:r>
          </w:p>
          <w:p w14:paraId="7DEA5910" w14:textId="77A11755" w:rsidR="005E3C9A" w:rsidRPr="00E205F7" w:rsidRDefault="005E3C9A" w:rsidP="00E205F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CC99FF"/>
          </w:tcPr>
          <w:p w14:paraId="23409563" w14:textId="77777777" w:rsidR="008450CB" w:rsidRDefault="005E3C9A" w:rsidP="00E205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05F7">
              <w:rPr>
                <w:rFonts w:ascii="Comic Sans MS" w:hAnsi="Comic Sans MS"/>
                <w:b/>
                <w:sz w:val="16"/>
                <w:szCs w:val="16"/>
              </w:rPr>
              <w:t>What does it mean to be a Hindu in Britain today?</w:t>
            </w:r>
            <w:r w:rsidR="00E205F7" w:rsidRPr="00E205F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2B077842" w14:textId="2A914CEB" w:rsidR="00E205F7" w:rsidRPr="00E205F7" w:rsidRDefault="00E205F7" w:rsidP="00E205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05F7">
              <w:rPr>
                <w:rFonts w:ascii="Comic Sans MS" w:hAnsi="Comic Sans MS"/>
                <w:i/>
                <w:sz w:val="16"/>
                <w:szCs w:val="16"/>
              </w:rPr>
              <w:t>Hinduism</w:t>
            </w:r>
          </w:p>
          <w:p w14:paraId="5A82D1C9" w14:textId="77777777" w:rsidR="005E3C9A" w:rsidRPr="00E205F7" w:rsidRDefault="005E3C9A" w:rsidP="00E205F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CC99FF"/>
          </w:tcPr>
          <w:p w14:paraId="016AFC38" w14:textId="77777777" w:rsidR="00E205F7" w:rsidRPr="00E205F7" w:rsidRDefault="005E3C9A" w:rsidP="00E205F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05F7">
              <w:rPr>
                <w:rFonts w:ascii="Comic Sans MS" w:hAnsi="Comic Sans MS"/>
                <w:b/>
                <w:sz w:val="16"/>
                <w:szCs w:val="16"/>
              </w:rPr>
              <w:t>Why do some people think that life is a journey and what significant experiences mark this?</w:t>
            </w:r>
            <w:r w:rsidR="00E205F7" w:rsidRPr="00E205F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5A6A435B" w14:textId="31E68E78" w:rsidR="00A175B4" w:rsidRPr="00E205F7" w:rsidRDefault="00E205F7" w:rsidP="00E205F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E205F7">
              <w:rPr>
                <w:rFonts w:ascii="Comic Sans MS" w:hAnsi="Comic Sans MS"/>
                <w:i/>
                <w:sz w:val="16"/>
                <w:szCs w:val="16"/>
              </w:rPr>
              <w:t>Big Question</w:t>
            </w:r>
          </w:p>
        </w:tc>
      </w:tr>
      <w:tr w:rsidR="00415DA2" w:rsidRPr="00D02D2B" w14:paraId="5ADAAA8D" w14:textId="77777777" w:rsidTr="00415DA2">
        <w:trPr>
          <w:trHeight w:val="494"/>
          <w:jc w:val="center"/>
        </w:trPr>
        <w:tc>
          <w:tcPr>
            <w:tcW w:w="819" w:type="pct"/>
            <w:shd w:val="clear" w:color="auto" w:fill="FF9999"/>
          </w:tcPr>
          <w:p w14:paraId="04BC4A0F" w14:textId="77777777" w:rsidR="00415DA2" w:rsidRPr="00D02D2B" w:rsidRDefault="00415DA2" w:rsidP="00D658F9">
            <w:pPr>
              <w:rPr>
                <w:rFonts w:ascii="Comic Sans MS" w:hAnsi="Comic Sans MS"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697" w:type="pct"/>
            <w:shd w:val="clear" w:color="auto" w:fill="FF9999"/>
          </w:tcPr>
          <w:p w14:paraId="4C67E376" w14:textId="77777777" w:rsidR="00415DA2" w:rsidRPr="00D77C3D" w:rsidRDefault="00415DA2" w:rsidP="00360B1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7C3D">
              <w:rPr>
                <w:rFonts w:ascii="Comic Sans MS" w:hAnsi="Comic Sans MS"/>
                <w:b/>
                <w:sz w:val="16"/>
                <w:szCs w:val="16"/>
              </w:rPr>
              <w:t>States of Matter</w:t>
            </w:r>
          </w:p>
          <w:p w14:paraId="488E15CF" w14:textId="77777777" w:rsidR="00415DA2" w:rsidRDefault="00415DA2" w:rsidP="00360B1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7C3D">
              <w:rPr>
                <w:rFonts w:ascii="Comic Sans MS" w:hAnsi="Comic Sans MS"/>
                <w:i/>
                <w:sz w:val="16"/>
                <w:szCs w:val="16"/>
              </w:rPr>
              <w:t>Big Question: Does gas have weight?</w:t>
            </w:r>
          </w:p>
          <w:p w14:paraId="535DB14E" w14:textId="77777777" w:rsidR="00415DA2" w:rsidRPr="00D77C3D" w:rsidRDefault="00415DA2" w:rsidP="00360B11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9999"/>
          </w:tcPr>
          <w:p w14:paraId="0077B4FA" w14:textId="77777777" w:rsidR="00415DA2" w:rsidRPr="00D77C3D" w:rsidRDefault="00415DA2" w:rsidP="00360B1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7C3D">
              <w:rPr>
                <w:rFonts w:ascii="Comic Sans MS" w:hAnsi="Comic Sans MS"/>
                <w:b/>
                <w:sz w:val="16"/>
                <w:szCs w:val="16"/>
              </w:rPr>
              <w:lastRenderedPageBreak/>
              <w:t>Sound</w:t>
            </w:r>
          </w:p>
          <w:p w14:paraId="0B667E7D" w14:textId="77777777" w:rsidR="00415DA2" w:rsidRPr="00D77C3D" w:rsidRDefault="00415DA2" w:rsidP="00360B11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D77C3D">
              <w:rPr>
                <w:rFonts w:ascii="Comic Sans MS" w:hAnsi="Comic Sans MS"/>
                <w:i/>
                <w:sz w:val="16"/>
                <w:szCs w:val="16"/>
              </w:rPr>
              <w:t>Big Question: What is an echo?</w:t>
            </w:r>
          </w:p>
          <w:p w14:paraId="2BA1D179" w14:textId="23B0DEBD" w:rsidR="00415DA2" w:rsidRPr="00D77C3D" w:rsidRDefault="00415DA2" w:rsidP="00360B11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9999"/>
          </w:tcPr>
          <w:p w14:paraId="6A777A09" w14:textId="77777777" w:rsidR="00415DA2" w:rsidRPr="00D77C3D" w:rsidRDefault="00415DA2" w:rsidP="00360B1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7C3D">
              <w:rPr>
                <w:rFonts w:ascii="Comic Sans MS" w:hAnsi="Comic Sans MS"/>
                <w:b/>
                <w:sz w:val="16"/>
                <w:szCs w:val="16"/>
              </w:rPr>
              <w:lastRenderedPageBreak/>
              <w:t>Electricity</w:t>
            </w:r>
          </w:p>
          <w:p w14:paraId="019F7503" w14:textId="0491A82E" w:rsidR="00415DA2" w:rsidRPr="00D77C3D" w:rsidRDefault="00415DA2" w:rsidP="00360B11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D77C3D">
              <w:rPr>
                <w:rFonts w:ascii="Comic Sans MS" w:hAnsi="Comic Sans MS"/>
                <w:i/>
                <w:sz w:val="16"/>
                <w:szCs w:val="16"/>
              </w:rPr>
              <w:lastRenderedPageBreak/>
              <w:t>Big Question: What would happen if we did not have electricity?</w:t>
            </w:r>
          </w:p>
        </w:tc>
        <w:tc>
          <w:tcPr>
            <w:tcW w:w="697" w:type="pct"/>
            <w:shd w:val="clear" w:color="auto" w:fill="FF9999"/>
          </w:tcPr>
          <w:p w14:paraId="5739F73F" w14:textId="77777777" w:rsidR="00415DA2" w:rsidRPr="00B21303" w:rsidRDefault="00415DA2" w:rsidP="00360B1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b/>
                <w:sz w:val="16"/>
                <w:szCs w:val="16"/>
              </w:rPr>
              <w:lastRenderedPageBreak/>
              <w:t>Animals including Humans</w:t>
            </w:r>
          </w:p>
          <w:p w14:paraId="65CF1024" w14:textId="77777777" w:rsidR="00415DA2" w:rsidRDefault="00415DA2" w:rsidP="00360B11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lastRenderedPageBreak/>
              <w:t>‘Which foods are best for us?’</w:t>
            </w:r>
          </w:p>
          <w:p w14:paraId="33AA687B" w14:textId="50D0847C" w:rsidR="00415DA2" w:rsidRPr="00D77C3D" w:rsidRDefault="00415DA2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93" w:type="pct"/>
            <w:gridSpan w:val="2"/>
            <w:shd w:val="clear" w:color="auto" w:fill="FF9999"/>
          </w:tcPr>
          <w:p w14:paraId="7277E084" w14:textId="77777777" w:rsidR="00415DA2" w:rsidRPr="00B21303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b/>
                <w:sz w:val="16"/>
                <w:szCs w:val="16"/>
              </w:rPr>
              <w:lastRenderedPageBreak/>
              <w:t>Living things and their habitats</w:t>
            </w:r>
          </w:p>
          <w:p w14:paraId="7BED1AF7" w14:textId="77777777" w:rsidR="00415DA2" w:rsidRDefault="00415DA2" w:rsidP="00415DA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t>‘Humans have had a positive impact on habitats. Do you agree? Why?’</w:t>
            </w:r>
          </w:p>
          <w:p w14:paraId="0D164FB4" w14:textId="52306F0A" w:rsidR="00415DA2" w:rsidRPr="00D77C3D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lastRenderedPageBreak/>
              <w:t>‘How can you group different living things?’</w:t>
            </w:r>
          </w:p>
        </w:tc>
      </w:tr>
      <w:tr w:rsidR="009D7527" w:rsidRPr="00D02D2B" w14:paraId="5AA903E2" w14:textId="77777777" w:rsidTr="00415DA2">
        <w:trPr>
          <w:trHeight w:val="494"/>
          <w:jc w:val="center"/>
        </w:trPr>
        <w:tc>
          <w:tcPr>
            <w:tcW w:w="819" w:type="pct"/>
            <w:shd w:val="clear" w:color="auto" w:fill="A8D08D" w:themeFill="accent6" w:themeFillTint="99"/>
          </w:tcPr>
          <w:p w14:paraId="100C0312" w14:textId="48394365" w:rsidR="009D7527" w:rsidRDefault="009D7527" w:rsidP="00D658F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lastRenderedPageBreak/>
              <w:t>COMPUTING</w:t>
            </w:r>
          </w:p>
        </w:tc>
        <w:tc>
          <w:tcPr>
            <w:tcW w:w="1394" w:type="pct"/>
            <w:gridSpan w:val="2"/>
            <w:shd w:val="clear" w:color="auto" w:fill="A8D08D" w:themeFill="accent6" w:themeFillTint="99"/>
          </w:tcPr>
          <w:p w14:paraId="702F1470" w14:textId="6D8EF8D6" w:rsidR="009D7527" w:rsidRPr="009D7527" w:rsidRDefault="009D7527" w:rsidP="00D658F9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Online Safety</w:t>
            </w:r>
          </w:p>
        </w:tc>
        <w:tc>
          <w:tcPr>
            <w:tcW w:w="1394" w:type="pct"/>
            <w:gridSpan w:val="2"/>
            <w:shd w:val="clear" w:color="auto" w:fill="A8D08D" w:themeFill="accent6" w:themeFillTint="99"/>
          </w:tcPr>
          <w:p w14:paraId="29A170A2" w14:textId="77777777" w:rsidR="009D7527" w:rsidRDefault="009D7527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Data Handling</w:t>
            </w:r>
          </w:p>
          <w:p w14:paraId="21858E82" w14:textId="603032CD" w:rsidR="009D7527" w:rsidRPr="009D7527" w:rsidRDefault="009D7527" w:rsidP="00D658F9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Investigating Weather</w:t>
            </w:r>
          </w:p>
        </w:tc>
        <w:tc>
          <w:tcPr>
            <w:tcW w:w="1393" w:type="pct"/>
            <w:gridSpan w:val="2"/>
            <w:shd w:val="clear" w:color="auto" w:fill="A8D08D" w:themeFill="accent6" w:themeFillTint="99"/>
          </w:tcPr>
          <w:p w14:paraId="5C1A6DFA" w14:textId="77777777" w:rsidR="009D7527" w:rsidRDefault="009D7527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Programming</w:t>
            </w:r>
          </w:p>
          <w:p w14:paraId="1D477D92" w14:textId="203DE7EF" w:rsidR="009D7527" w:rsidRPr="009D7527" w:rsidRDefault="009D7527" w:rsidP="00D658F9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Scratch</w:t>
            </w:r>
          </w:p>
        </w:tc>
      </w:tr>
      <w:tr w:rsidR="00D658F9" w:rsidRPr="00D02D2B" w14:paraId="5DFAF19E" w14:textId="77777777" w:rsidTr="00415DA2">
        <w:trPr>
          <w:trHeight w:val="494"/>
          <w:jc w:val="center"/>
        </w:trPr>
        <w:tc>
          <w:tcPr>
            <w:tcW w:w="819" w:type="pct"/>
            <w:shd w:val="clear" w:color="auto" w:fill="FFF2CC" w:themeFill="accent4" w:themeFillTint="33"/>
          </w:tcPr>
          <w:p w14:paraId="2C0A6EF0" w14:textId="2B687DFB" w:rsidR="00D658F9" w:rsidRPr="00D02D2B" w:rsidRDefault="00D658F9" w:rsidP="00D658F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697" w:type="pct"/>
            <w:shd w:val="clear" w:color="auto" w:fill="FFF2CC" w:themeFill="accent4" w:themeFillTint="33"/>
          </w:tcPr>
          <w:p w14:paraId="048033A6" w14:textId="77777777" w:rsidR="00D658F9" w:rsidRPr="005D2D69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D2D69">
              <w:rPr>
                <w:rFonts w:ascii="Comic Sans MS" w:hAnsi="Comic Sans MS"/>
                <w:b/>
                <w:sz w:val="16"/>
                <w:szCs w:val="16"/>
              </w:rPr>
              <w:t>Roman Empire and its impact on Britain</w:t>
            </w:r>
          </w:p>
          <w:p w14:paraId="274ECAED" w14:textId="3A31242E" w:rsidR="00D658F9" w:rsidRPr="007B681A" w:rsidRDefault="00D658F9" w:rsidP="00D658F9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Introducing</w:t>
            </w:r>
            <w:r w:rsidRPr="00564881">
              <w:rPr>
                <w:rFonts w:ascii="Comic Sans MS" w:hAnsi="Comic Sans MS"/>
                <w:sz w:val="16"/>
                <w:szCs w:val="16"/>
              </w:rPr>
              <w:t xml:space="preserve"> the Romans and the Roman Empire, including the Roman invasion of Britain. </w:t>
            </w:r>
          </w:p>
        </w:tc>
        <w:tc>
          <w:tcPr>
            <w:tcW w:w="697" w:type="pct"/>
            <w:shd w:val="clear" w:color="auto" w:fill="FFF2CC" w:themeFill="accent4" w:themeFillTint="33"/>
          </w:tcPr>
          <w:p w14:paraId="14CBA27E" w14:textId="77777777" w:rsidR="00D658F9" w:rsidRPr="00D77C3D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F2CC" w:themeFill="accent4" w:themeFillTint="33"/>
          </w:tcPr>
          <w:p w14:paraId="02C61943" w14:textId="051F0F29" w:rsidR="00D658F9" w:rsidRPr="00D77C3D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7C3D">
              <w:rPr>
                <w:rFonts w:ascii="Comic Sans MS" w:hAnsi="Comic Sans MS"/>
                <w:b/>
                <w:sz w:val="16"/>
                <w:szCs w:val="16"/>
              </w:rPr>
              <w:t>Anglo Saxons, Scots and Vikings</w:t>
            </w:r>
          </w:p>
          <w:p w14:paraId="63257EAF" w14:textId="3D05FA48" w:rsidR="00D658F9" w:rsidRPr="00D77C3D" w:rsidRDefault="00D658F9" w:rsidP="00D658F9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D77C3D">
              <w:rPr>
                <w:rFonts w:ascii="Comic Sans MS" w:hAnsi="Comic Sans MS"/>
                <w:i/>
                <w:sz w:val="16"/>
                <w:szCs w:val="16"/>
              </w:rPr>
              <w:t>Anglo Saxon and Viking invasion and settlement in Britain. Anglo Saxon and Viking struggle for the Kingdom of England.</w:t>
            </w:r>
          </w:p>
        </w:tc>
        <w:tc>
          <w:tcPr>
            <w:tcW w:w="697" w:type="pct"/>
            <w:shd w:val="clear" w:color="auto" w:fill="FFF2CC" w:themeFill="accent4" w:themeFillTint="33"/>
          </w:tcPr>
          <w:p w14:paraId="5D664375" w14:textId="77777777" w:rsidR="00D658F9" w:rsidRPr="00D77C3D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FF2CC" w:themeFill="accent4" w:themeFillTint="33"/>
          </w:tcPr>
          <w:p w14:paraId="260CD14D" w14:textId="77777777" w:rsidR="00D658F9" w:rsidRPr="007B681A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681A">
              <w:rPr>
                <w:rFonts w:ascii="Comic Sans MS" w:hAnsi="Comic Sans MS"/>
                <w:b/>
                <w:sz w:val="16"/>
                <w:szCs w:val="16"/>
              </w:rPr>
              <w:t>Tudors</w:t>
            </w:r>
          </w:p>
          <w:p w14:paraId="4D7DF82E" w14:textId="77777777" w:rsidR="00D658F9" w:rsidRPr="007B681A" w:rsidRDefault="00D658F9" w:rsidP="00D658F9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7B681A">
              <w:rPr>
                <w:rFonts w:ascii="Comic Sans MS" w:hAnsi="Comic Sans MS"/>
                <w:i/>
                <w:sz w:val="16"/>
                <w:szCs w:val="16"/>
              </w:rPr>
              <w:t>The Tudors in Kent!</w:t>
            </w:r>
          </w:p>
          <w:p w14:paraId="3079E148" w14:textId="632F1E52" w:rsidR="00D658F9" w:rsidRPr="007B681A" w:rsidRDefault="00D658F9" w:rsidP="00D658F9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7B681A">
              <w:rPr>
                <w:rFonts w:ascii="Comic Sans MS" w:hAnsi="Comic Sans MS"/>
                <w:i/>
                <w:sz w:val="16"/>
                <w:szCs w:val="16"/>
              </w:rPr>
              <w:t>A study of Henry VIII, Anne Boleyn and local Tudor landmarks.</w:t>
            </w:r>
          </w:p>
        </w:tc>
        <w:tc>
          <w:tcPr>
            <w:tcW w:w="696" w:type="pct"/>
            <w:shd w:val="clear" w:color="auto" w:fill="FFF2CC" w:themeFill="accent4" w:themeFillTint="33"/>
          </w:tcPr>
          <w:p w14:paraId="4EC45B9A" w14:textId="77777777" w:rsidR="00D658F9" w:rsidRPr="007B681A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D658F9" w:rsidRPr="00D02D2B" w14:paraId="5B1826B6" w14:textId="77777777" w:rsidTr="00415DA2">
        <w:trPr>
          <w:trHeight w:val="494"/>
          <w:jc w:val="center"/>
        </w:trPr>
        <w:tc>
          <w:tcPr>
            <w:tcW w:w="819" w:type="pct"/>
            <w:shd w:val="clear" w:color="auto" w:fill="FBE4D5" w:themeFill="accent2" w:themeFillTint="33"/>
          </w:tcPr>
          <w:p w14:paraId="5D6B8F17" w14:textId="15C3E088" w:rsidR="00D658F9" w:rsidRDefault="00D658F9" w:rsidP="00D658F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14:paraId="025D5E72" w14:textId="77777777" w:rsidR="00D658F9" w:rsidRPr="00D407AF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BE4D5" w:themeFill="accent2" w:themeFillTint="33"/>
          </w:tcPr>
          <w:p w14:paraId="5C9BEBBB" w14:textId="77777777" w:rsidR="00D658F9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Spatial Sense</w:t>
            </w:r>
          </w:p>
          <w:p w14:paraId="52FCDCE8" w14:textId="093AB35A" w:rsidR="00D658F9" w:rsidRPr="00081FA6" w:rsidRDefault="00D658F9" w:rsidP="00D658F9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Globes and the tropics, scale, changes to our local area over time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14:paraId="49B3918A" w14:textId="77777777" w:rsidR="00D658F9" w:rsidRPr="00D407AF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BE4D5" w:themeFill="accent2" w:themeFillTint="33"/>
          </w:tcPr>
          <w:p w14:paraId="3BBC8E30" w14:textId="77777777" w:rsidR="00D658F9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Western Europe</w:t>
            </w:r>
          </w:p>
          <w:p w14:paraId="4284486C" w14:textId="5BE98F6B" w:rsidR="00D658F9" w:rsidRPr="0027326A" w:rsidRDefault="00D658F9" w:rsidP="00D658F9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Countries, capital cities, climate and trade. Comparison of London and Paris.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14:paraId="08E34323" w14:textId="35817578" w:rsidR="00D658F9" w:rsidRPr="007B681A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FBE4D5" w:themeFill="accent2" w:themeFillTint="33"/>
          </w:tcPr>
          <w:p w14:paraId="185C79C7" w14:textId="77777777" w:rsidR="00D658F9" w:rsidRPr="007B681A" w:rsidRDefault="00D658F9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681A">
              <w:rPr>
                <w:rFonts w:ascii="Comic Sans MS" w:hAnsi="Comic Sans MS"/>
                <w:b/>
                <w:sz w:val="16"/>
                <w:szCs w:val="16"/>
              </w:rPr>
              <w:t>Rivers</w:t>
            </w:r>
          </w:p>
          <w:p w14:paraId="11934DB0" w14:textId="0C35F8F3" w:rsidR="00D658F9" w:rsidRPr="00E003A3" w:rsidRDefault="00D658F9" w:rsidP="00D658F9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E003A3">
              <w:rPr>
                <w:rFonts w:ascii="Comic Sans MS" w:hAnsi="Comic Sans MS"/>
                <w:i/>
                <w:sz w:val="16"/>
                <w:szCs w:val="16"/>
              </w:rPr>
              <w:t>Recognising rivers of the world and how people interact with them.</w:t>
            </w:r>
          </w:p>
        </w:tc>
      </w:tr>
      <w:tr w:rsidR="00415DA2" w:rsidRPr="00D02D2B" w14:paraId="23826DFA" w14:textId="77777777" w:rsidTr="00415DA2">
        <w:trPr>
          <w:trHeight w:val="494"/>
          <w:jc w:val="center"/>
        </w:trPr>
        <w:tc>
          <w:tcPr>
            <w:tcW w:w="819" w:type="pct"/>
            <w:shd w:val="clear" w:color="auto" w:fill="9CC2E5" w:themeFill="accent1" w:themeFillTint="99"/>
          </w:tcPr>
          <w:p w14:paraId="1DEDEC0B" w14:textId="19C6E2C8" w:rsidR="00415DA2" w:rsidRDefault="00415DA2" w:rsidP="00D658F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1394" w:type="pct"/>
            <w:gridSpan w:val="2"/>
            <w:shd w:val="clear" w:color="auto" w:fill="9CC2E5" w:themeFill="accent1" w:themeFillTint="99"/>
          </w:tcPr>
          <w:p w14:paraId="62B2B115" w14:textId="77777777" w:rsidR="00415DA2" w:rsidRPr="007B681A" w:rsidRDefault="00415DA2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681A">
              <w:rPr>
                <w:rFonts w:ascii="Comic Sans MS" w:hAnsi="Comic Sans MS"/>
                <w:b/>
                <w:sz w:val="16"/>
                <w:szCs w:val="16"/>
              </w:rPr>
              <w:t>Light</w:t>
            </w:r>
          </w:p>
          <w:p w14:paraId="4B5C1737" w14:textId="7C4069C3" w:rsidR="00415DA2" w:rsidRPr="007B681A" w:rsidRDefault="00415DA2" w:rsidP="00D658F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681A">
              <w:rPr>
                <w:rFonts w:ascii="Comic Sans MS" w:hAnsi="Comic Sans MS"/>
                <w:i/>
                <w:sz w:val="16"/>
                <w:szCs w:val="16"/>
              </w:rPr>
              <w:t>Drawing light and dark, ground and underpainting, tints and shades.</w:t>
            </w:r>
          </w:p>
        </w:tc>
        <w:tc>
          <w:tcPr>
            <w:tcW w:w="1394" w:type="pct"/>
            <w:gridSpan w:val="2"/>
            <w:shd w:val="clear" w:color="auto" w:fill="9CC2E5" w:themeFill="accent1" w:themeFillTint="99"/>
          </w:tcPr>
          <w:p w14:paraId="65B3AC0C" w14:textId="77777777" w:rsidR="00415DA2" w:rsidRPr="00F3189F" w:rsidRDefault="00415DA2" w:rsidP="004F0C3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393" w:type="pct"/>
            <w:gridSpan w:val="2"/>
            <w:shd w:val="clear" w:color="auto" w:fill="9CC2E5" w:themeFill="accent1" w:themeFillTint="99"/>
          </w:tcPr>
          <w:p w14:paraId="023F36E3" w14:textId="77777777" w:rsidR="00415DA2" w:rsidRPr="007B681A" w:rsidRDefault="00415DA2" w:rsidP="005C1E1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681A">
              <w:rPr>
                <w:rFonts w:ascii="Comic Sans MS" w:hAnsi="Comic Sans MS"/>
                <w:b/>
                <w:sz w:val="16"/>
                <w:szCs w:val="16"/>
              </w:rPr>
              <w:t>Space</w:t>
            </w:r>
          </w:p>
          <w:p w14:paraId="2C9677E6" w14:textId="4E294AC7" w:rsidR="00415DA2" w:rsidRPr="00A44063" w:rsidRDefault="00415DA2" w:rsidP="005C1E1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3189F">
              <w:rPr>
                <w:rFonts w:ascii="Comic Sans MS" w:hAnsi="Comic Sans MS"/>
                <w:i/>
                <w:sz w:val="16"/>
                <w:szCs w:val="16"/>
              </w:rPr>
              <w:t>Exploring how artists can use colour and detail to show depth</w:t>
            </w:r>
          </w:p>
        </w:tc>
      </w:tr>
      <w:tr w:rsidR="00415DA2" w:rsidRPr="00D02D2B" w14:paraId="3D98FEC7" w14:textId="77777777" w:rsidTr="00415DA2">
        <w:trPr>
          <w:trHeight w:val="494"/>
          <w:jc w:val="center"/>
        </w:trPr>
        <w:tc>
          <w:tcPr>
            <w:tcW w:w="819" w:type="pct"/>
            <w:shd w:val="clear" w:color="auto" w:fill="CC66FF"/>
          </w:tcPr>
          <w:p w14:paraId="2C6D3CD8" w14:textId="666420E1" w:rsidR="00415DA2" w:rsidRDefault="00415DA2" w:rsidP="00415DA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DESIGN AND TECHNOLOGY</w:t>
            </w:r>
          </w:p>
        </w:tc>
        <w:tc>
          <w:tcPr>
            <w:tcW w:w="697" w:type="pct"/>
            <w:shd w:val="clear" w:color="auto" w:fill="CC66FF"/>
          </w:tcPr>
          <w:p w14:paraId="75C3F685" w14:textId="77777777" w:rsidR="00415DA2" w:rsidRPr="007B681A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394" w:type="pct"/>
            <w:gridSpan w:val="2"/>
            <w:shd w:val="clear" w:color="auto" w:fill="CC66FF"/>
          </w:tcPr>
          <w:p w14:paraId="280D1E10" w14:textId="77777777" w:rsidR="00415DA2" w:rsidRPr="008C0E38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Slingshot Cars/</w:t>
            </w:r>
            <w:r w:rsidRPr="008C0E38">
              <w:rPr>
                <w:rFonts w:ascii="Comic Sans MS" w:hAnsi="Comic Sans MS"/>
                <w:b/>
                <w:sz w:val="16"/>
                <w:szCs w:val="16"/>
              </w:rPr>
              <w:t>Electrical Systems</w:t>
            </w:r>
          </w:p>
          <w:p w14:paraId="5F993A4D" w14:textId="1A471D90" w:rsidR="00415DA2" w:rsidRPr="007B681A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Electric headlights</w:t>
            </w:r>
          </w:p>
        </w:tc>
        <w:tc>
          <w:tcPr>
            <w:tcW w:w="1394" w:type="pct"/>
            <w:gridSpan w:val="2"/>
            <w:shd w:val="clear" w:color="auto" w:fill="CC66FF"/>
          </w:tcPr>
          <w:p w14:paraId="3545D74F" w14:textId="77777777" w:rsidR="00415DA2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Cooking and Nutrition</w:t>
            </w:r>
          </w:p>
          <w:p w14:paraId="01700773" w14:textId="5361BBCD" w:rsidR="00415DA2" w:rsidRPr="0084206E" w:rsidRDefault="00415DA2" w:rsidP="00415DA2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Eating Seasonally – Tudor Banquet</w:t>
            </w:r>
          </w:p>
        </w:tc>
        <w:tc>
          <w:tcPr>
            <w:tcW w:w="696" w:type="pct"/>
            <w:shd w:val="clear" w:color="auto" w:fill="CC66FF"/>
          </w:tcPr>
          <w:p w14:paraId="3F0F00A8" w14:textId="7B4782C0" w:rsidR="00415DA2" w:rsidRPr="0084206E" w:rsidRDefault="00415DA2" w:rsidP="00415DA2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</w:p>
        </w:tc>
      </w:tr>
      <w:tr w:rsidR="00415DA2" w:rsidRPr="00D02D2B" w14:paraId="2E4E0A47" w14:textId="77777777" w:rsidTr="00415DA2">
        <w:trPr>
          <w:trHeight w:val="494"/>
          <w:jc w:val="center"/>
        </w:trPr>
        <w:tc>
          <w:tcPr>
            <w:tcW w:w="819" w:type="pct"/>
            <w:shd w:val="clear" w:color="auto" w:fill="E2EFD9" w:themeFill="accent6" w:themeFillTint="33"/>
          </w:tcPr>
          <w:p w14:paraId="3826BBFE" w14:textId="1A40F5B2" w:rsidR="00415DA2" w:rsidRPr="00811979" w:rsidRDefault="00415DA2" w:rsidP="00415DA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11979">
              <w:rPr>
                <w:rFonts w:ascii="Comic Sans MS" w:hAnsi="Comic Sans MS"/>
                <w:b/>
                <w:sz w:val="18"/>
                <w:szCs w:val="18"/>
              </w:rPr>
              <w:t>MUSIC</w:t>
            </w:r>
          </w:p>
        </w:tc>
        <w:tc>
          <w:tcPr>
            <w:tcW w:w="1394" w:type="pct"/>
            <w:gridSpan w:val="2"/>
            <w:shd w:val="clear" w:color="auto" w:fill="E2EFD9" w:themeFill="accent6" w:themeFillTint="33"/>
          </w:tcPr>
          <w:p w14:paraId="713079E5" w14:textId="480D5CF3" w:rsidR="00415DA2" w:rsidRPr="00811979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Young Voices</w:t>
            </w:r>
          </w:p>
          <w:p w14:paraId="3C515B67" w14:textId="089940A4" w:rsidR="00415DA2" w:rsidRPr="00811979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Singing</w:t>
            </w:r>
          </w:p>
        </w:tc>
        <w:tc>
          <w:tcPr>
            <w:tcW w:w="1394" w:type="pct"/>
            <w:gridSpan w:val="2"/>
            <w:shd w:val="clear" w:color="auto" w:fill="E2EFD9" w:themeFill="accent6" w:themeFillTint="33"/>
          </w:tcPr>
          <w:p w14:paraId="74D8D4F6" w14:textId="705AB28F" w:rsidR="00415DA2" w:rsidRPr="00811979" w:rsidRDefault="00415DA2" w:rsidP="00415DA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Ocarina</w:t>
            </w:r>
          </w:p>
        </w:tc>
        <w:tc>
          <w:tcPr>
            <w:tcW w:w="697" w:type="pct"/>
            <w:shd w:val="clear" w:color="auto" w:fill="E2EFD9" w:themeFill="accent6" w:themeFillTint="33"/>
          </w:tcPr>
          <w:p w14:paraId="757B9311" w14:textId="77777777" w:rsidR="005735DD" w:rsidRDefault="00415DA2" w:rsidP="00415DA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024BED"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Body and tuned percussion</w:t>
            </w:r>
            <w:r w:rsidRPr="00024BED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</w:p>
          <w:p w14:paraId="260FDBFA" w14:textId="64C90566" w:rsidR="00415DA2" w:rsidRPr="00024BED" w:rsidRDefault="00415DA2" w:rsidP="00415DA2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highlight w:val="yellow"/>
              </w:rPr>
            </w:pPr>
            <w:r w:rsidRPr="00024BED">
              <w:rPr>
                <w:rFonts w:ascii="Comic Sans MS" w:hAnsi="Comic Sans MS"/>
                <w:i/>
                <w:sz w:val="16"/>
                <w:szCs w:val="16"/>
              </w:rPr>
              <w:t>Theme: Rainforests</w:t>
            </w:r>
          </w:p>
        </w:tc>
        <w:tc>
          <w:tcPr>
            <w:tcW w:w="696" w:type="pct"/>
            <w:shd w:val="clear" w:color="auto" w:fill="E2EFD9" w:themeFill="accent6" w:themeFillTint="33"/>
          </w:tcPr>
          <w:p w14:paraId="5FC54752" w14:textId="22D074CE" w:rsidR="00415DA2" w:rsidRPr="00024BED" w:rsidRDefault="00415DA2" w:rsidP="00415DA2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  <w:highlight w:val="yellow"/>
              </w:rPr>
            </w:pPr>
            <w:r w:rsidRPr="00024BED"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 xml:space="preserve">Samba and carnival </w:t>
            </w:r>
            <w:proofErr w:type="gramStart"/>
            <w:r w:rsidRPr="00024BED"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sounds</w:t>
            </w:r>
            <w:proofErr w:type="gramEnd"/>
            <w:r w:rsidRPr="00024BED"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 xml:space="preserve"> and instruments units</w:t>
            </w:r>
          </w:p>
        </w:tc>
      </w:tr>
      <w:tr w:rsidR="00415DA2" w:rsidRPr="00D02D2B" w14:paraId="0BAE8510" w14:textId="77777777" w:rsidTr="00415DA2">
        <w:trPr>
          <w:trHeight w:val="130"/>
          <w:jc w:val="center"/>
        </w:trPr>
        <w:tc>
          <w:tcPr>
            <w:tcW w:w="819" w:type="pct"/>
            <w:shd w:val="clear" w:color="auto" w:fill="00B050"/>
          </w:tcPr>
          <w:p w14:paraId="4EA36025" w14:textId="77777777" w:rsidR="00415DA2" w:rsidRPr="003B657B" w:rsidRDefault="00415DA2" w:rsidP="00415DA2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</w:rPr>
            </w:pPr>
            <w:r w:rsidRPr="003B657B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697" w:type="pct"/>
            <w:shd w:val="clear" w:color="auto" w:fill="00B050"/>
          </w:tcPr>
          <w:p w14:paraId="53950121" w14:textId="66A19A99" w:rsidR="00415DA2" w:rsidRPr="003B657B" w:rsidRDefault="00BA23E3" w:rsidP="00415DA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Badminton</w:t>
            </w:r>
          </w:p>
        </w:tc>
        <w:tc>
          <w:tcPr>
            <w:tcW w:w="697" w:type="pct"/>
            <w:shd w:val="clear" w:color="auto" w:fill="00B050"/>
          </w:tcPr>
          <w:p w14:paraId="0AE36CDB" w14:textId="77BD539E" w:rsidR="00415DA2" w:rsidRPr="003B657B" w:rsidRDefault="00BA23E3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</w:tc>
        <w:tc>
          <w:tcPr>
            <w:tcW w:w="697" w:type="pct"/>
            <w:shd w:val="clear" w:color="auto" w:fill="00B050"/>
          </w:tcPr>
          <w:p w14:paraId="41EE303F" w14:textId="38E86841" w:rsidR="00415DA2" w:rsidRPr="003B657B" w:rsidRDefault="00BA23E3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Lacrosse</w:t>
            </w:r>
          </w:p>
        </w:tc>
        <w:tc>
          <w:tcPr>
            <w:tcW w:w="697" w:type="pct"/>
            <w:shd w:val="clear" w:color="auto" w:fill="00B050"/>
          </w:tcPr>
          <w:p w14:paraId="5A9B0D62" w14:textId="63673FE3" w:rsidR="00415DA2" w:rsidRPr="003B657B" w:rsidRDefault="00BA23E3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Tag Rugby</w:t>
            </w:r>
          </w:p>
        </w:tc>
        <w:tc>
          <w:tcPr>
            <w:tcW w:w="697" w:type="pct"/>
            <w:shd w:val="clear" w:color="auto" w:fill="00B050"/>
          </w:tcPr>
          <w:p w14:paraId="67CBEF35" w14:textId="3B7010B6" w:rsidR="00415DA2" w:rsidRPr="003B657B" w:rsidRDefault="00BA23E3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Cricket</w:t>
            </w:r>
          </w:p>
        </w:tc>
        <w:tc>
          <w:tcPr>
            <w:tcW w:w="696" w:type="pct"/>
            <w:shd w:val="clear" w:color="auto" w:fill="00B050"/>
          </w:tcPr>
          <w:p w14:paraId="32230F32" w14:textId="410EBB01" w:rsidR="00415DA2" w:rsidRPr="003B657B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B657B"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  <w:p w14:paraId="3B067C1D" w14:textId="553DF14E" w:rsidR="00415DA2" w:rsidRPr="003B657B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5735DD" w:rsidRPr="00D02D2B" w14:paraId="4DE9252D" w14:textId="77777777" w:rsidTr="005735DD">
        <w:trPr>
          <w:trHeight w:val="488"/>
          <w:jc w:val="center"/>
        </w:trPr>
        <w:tc>
          <w:tcPr>
            <w:tcW w:w="819" w:type="pct"/>
            <w:shd w:val="clear" w:color="auto" w:fill="B4C6E7" w:themeFill="accent5" w:themeFillTint="66"/>
          </w:tcPr>
          <w:p w14:paraId="25ED14B0" w14:textId="21994DEB" w:rsidR="005735DD" w:rsidRDefault="005735DD" w:rsidP="00415DA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SPANISH</w:t>
            </w:r>
          </w:p>
          <w:p w14:paraId="1299C43A" w14:textId="2082C0C1" w:rsidR="005735DD" w:rsidRPr="00D600D0" w:rsidRDefault="005735DD" w:rsidP="00415DA2">
            <w:pPr>
              <w:pStyle w:val="ListParagraph"/>
              <w:ind w:left="0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1394" w:type="pct"/>
            <w:gridSpan w:val="2"/>
            <w:shd w:val="clear" w:color="auto" w:fill="B4C6E7" w:themeFill="accent5" w:themeFillTint="66"/>
          </w:tcPr>
          <w:p w14:paraId="03001C73" w14:textId="561363A1" w:rsidR="005735DD" w:rsidRPr="005735DD" w:rsidRDefault="005735DD" w:rsidP="00415DA2">
            <w:pPr>
              <w:jc w:val="center"/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</w:pPr>
            <w:r w:rsidRPr="005735DD">
              <w:rPr>
                <w:rFonts w:ascii="Comic Sans MS" w:hAnsi="Comic Sans MS"/>
                <w:b/>
                <w:bCs/>
                <w:iCs/>
                <w:sz w:val="16"/>
                <w:szCs w:val="16"/>
              </w:rPr>
              <w:t>Dates in Spanish</w:t>
            </w:r>
          </w:p>
        </w:tc>
        <w:tc>
          <w:tcPr>
            <w:tcW w:w="1394" w:type="pct"/>
            <w:gridSpan w:val="2"/>
            <w:shd w:val="clear" w:color="auto" w:fill="B4C6E7" w:themeFill="accent5" w:themeFillTint="66"/>
          </w:tcPr>
          <w:p w14:paraId="316F703E" w14:textId="37636383" w:rsidR="005735DD" w:rsidRPr="005735DD" w:rsidRDefault="005735DD" w:rsidP="00415DA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735DD">
              <w:rPr>
                <w:rFonts w:ascii="Comic Sans MS" w:hAnsi="Comic Sans MS"/>
                <w:b/>
                <w:bCs/>
                <w:sz w:val="16"/>
                <w:szCs w:val="16"/>
              </w:rPr>
              <w:t>Weather in Spain</w:t>
            </w:r>
          </w:p>
        </w:tc>
        <w:tc>
          <w:tcPr>
            <w:tcW w:w="1393" w:type="pct"/>
            <w:gridSpan w:val="2"/>
            <w:shd w:val="clear" w:color="auto" w:fill="B4C6E7" w:themeFill="accent5" w:themeFillTint="66"/>
          </w:tcPr>
          <w:p w14:paraId="3AF24955" w14:textId="2081F37D" w:rsidR="005735DD" w:rsidRPr="005735DD" w:rsidRDefault="005735DD" w:rsidP="00415DA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735DD">
              <w:rPr>
                <w:rFonts w:ascii="Comic Sans MS" w:hAnsi="Comic Sans MS"/>
                <w:b/>
                <w:bCs/>
                <w:sz w:val="16"/>
                <w:szCs w:val="16"/>
              </w:rPr>
              <w:t>In a Spanish cafe</w:t>
            </w:r>
          </w:p>
        </w:tc>
      </w:tr>
      <w:tr w:rsidR="00415DA2" w:rsidRPr="00A369EF" w14:paraId="33475A8D" w14:textId="77777777" w:rsidTr="00415DA2">
        <w:trPr>
          <w:trHeight w:val="912"/>
          <w:jc w:val="center"/>
        </w:trPr>
        <w:tc>
          <w:tcPr>
            <w:tcW w:w="819" w:type="pct"/>
            <w:shd w:val="clear" w:color="auto" w:fill="FDC7FA"/>
          </w:tcPr>
          <w:p w14:paraId="388DBEAF" w14:textId="14B43590" w:rsidR="00415DA2" w:rsidRPr="00D02D2B" w:rsidRDefault="00415DA2" w:rsidP="00415DA2">
            <w:pPr>
              <w:rPr>
                <w:rFonts w:ascii="Comic Sans MS" w:hAnsi="Comic Sans MS"/>
                <w:sz w:val="18"/>
                <w:szCs w:val="18"/>
              </w:rPr>
            </w:pPr>
            <w:r w:rsidRPr="00D02D2B">
              <w:rPr>
                <w:rFonts w:ascii="Comic Sans MS" w:hAnsi="Comic Sans MS"/>
                <w:b/>
                <w:sz w:val="18"/>
                <w:szCs w:val="18"/>
              </w:rPr>
              <w:t xml:space="preserve">PSHE </w:t>
            </w:r>
          </w:p>
        </w:tc>
        <w:tc>
          <w:tcPr>
            <w:tcW w:w="697" w:type="pct"/>
            <w:shd w:val="clear" w:color="auto" w:fill="FDC7FA"/>
          </w:tcPr>
          <w:p w14:paraId="4D5E58FD" w14:textId="77777777" w:rsidR="00415DA2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Relationships</w:t>
            </w:r>
          </w:p>
          <w:p w14:paraId="3628E5BD" w14:textId="3788CCC2" w:rsidR="00415DA2" w:rsidRPr="00A369EF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Family and Relationships</w:t>
            </w:r>
          </w:p>
        </w:tc>
        <w:tc>
          <w:tcPr>
            <w:tcW w:w="697" w:type="pct"/>
            <w:shd w:val="clear" w:color="auto" w:fill="FDC7FA"/>
          </w:tcPr>
          <w:p w14:paraId="16240911" w14:textId="77777777" w:rsidR="00415DA2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5DD8F07D" w14:textId="7F7C9BCD" w:rsidR="00415DA2" w:rsidRPr="00A369EF" w:rsidRDefault="00415DA2" w:rsidP="00415DA2">
            <w:pPr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Citizenship</w:t>
            </w:r>
          </w:p>
        </w:tc>
        <w:tc>
          <w:tcPr>
            <w:tcW w:w="697" w:type="pct"/>
            <w:shd w:val="clear" w:color="auto" w:fill="FDC7FA"/>
          </w:tcPr>
          <w:p w14:paraId="6A720460" w14:textId="77777777" w:rsidR="00415DA2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331ECF49" w14:textId="77777777" w:rsidR="00415DA2" w:rsidRDefault="00415DA2" w:rsidP="00415DA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Economic Wellbeing</w:t>
            </w:r>
          </w:p>
          <w:p w14:paraId="3460ABAE" w14:textId="6295FCC2" w:rsidR="00415DA2" w:rsidRPr="00A369EF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FDC7FA"/>
          </w:tcPr>
          <w:p w14:paraId="4002F963" w14:textId="77777777" w:rsidR="00415DA2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1893D781" w14:textId="4D262AF3" w:rsidR="00415DA2" w:rsidRPr="00A369EF" w:rsidRDefault="00415DA2" w:rsidP="00415DA2">
            <w:pPr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Health and Wellbeing </w:t>
            </w:r>
          </w:p>
        </w:tc>
        <w:tc>
          <w:tcPr>
            <w:tcW w:w="1393" w:type="pct"/>
            <w:gridSpan w:val="2"/>
            <w:shd w:val="clear" w:color="auto" w:fill="FDC7FA"/>
          </w:tcPr>
          <w:p w14:paraId="72CC802E" w14:textId="77777777" w:rsidR="00415DA2" w:rsidRPr="00996777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2A5E5987" w14:textId="77777777" w:rsidR="00415DA2" w:rsidRPr="00904CAC" w:rsidRDefault="00415DA2" w:rsidP="00415DA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Safety and the Changing Body</w:t>
            </w:r>
          </w:p>
          <w:p w14:paraId="009D4A6B" w14:textId="77777777" w:rsidR="00415DA2" w:rsidRDefault="00415DA2" w:rsidP="00415D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Transition</w:t>
            </w:r>
          </w:p>
          <w:p w14:paraId="178F303B" w14:textId="2D3C8B17" w:rsidR="00415DA2" w:rsidRPr="00A369EF" w:rsidRDefault="00415DA2" w:rsidP="00415DA2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Year 4 Transition</w:t>
            </w:r>
          </w:p>
        </w:tc>
      </w:tr>
    </w:tbl>
    <w:p w14:paraId="4DDBEF00" w14:textId="77777777" w:rsidR="00C13E57" w:rsidRDefault="00C13E57" w:rsidP="0084206E"/>
    <w:sectPr w:rsidR="00C13E57" w:rsidSect="00B77AA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6AB2" w14:textId="77777777" w:rsidR="003C6B2C" w:rsidRDefault="003C6B2C" w:rsidP="004467F0">
      <w:pPr>
        <w:spacing w:after="0" w:line="240" w:lineRule="auto"/>
      </w:pPr>
      <w:r>
        <w:separator/>
      </w:r>
    </w:p>
  </w:endnote>
  <w:endnote w:type="continuationSeparator" w:id="0">
    <w:p w14:paraId="2CC1B862" w14:textId="77777777" w:rsidR="003C6B2C" w:rsidRDefault="003C6B2C" w:rsidP="004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1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69B6" w14:textId="77777777" w:rsidR="003C6B2C" w:rsidRDefault="003C6B2C" w:rsidP="004467F0">
      <w:pPr>
        <w:spacing w:after="0" w:line="240" w:lineRule="auto"/>
      </w:pPr>
      <w:r>
        <w:separator/>
      </w:r>
    </w:p>
  </w:footnote>
  <w:footnote w:type="continuationSeparator" w:id="0">
    <w:p w14:paraId="77F39F30" w14:textId="77777777" w:rsidR="003C6B2C" w:rsidRDefault="003C6B2C" w:rsidP="004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778D" w14:textId="77777777" w:rsidR="000A156F" w:rsidRPr="00D02D2B" w:rsidRDefault="00D02D2B" w:rsidP="00F90E15">
    <w:pPr>
      <w:jc w:val="center"/>
      <w:rPr>
        <w:rFonts w:ascii="Comic Sans MS" w:hAnsi="Comic Sans MS"/>
        <w:b/>
        <w:color w:val="000000" w:themeColor="text1"/>
        <w:sz w:val="24"/>
        <w:szCs w:val="18"/>
      </w:rPr>
    </w:pPr>
    <w:r w:rsidRPr="00D02D2B">
      <w:rPr>
        <w:rFonts w:ascii="Comic Sans MS" w:hAnsi="Comic Sans MS"/>
        <w:noProof/>
        <w:color w:val="000000" w:themeColor="text1"/>
        <w:sz w:val="24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3FFE811C" wp14:editId="1B1C103B">
          <wp:simplePos x="0" y="0"/>
          <wp:positionH relativeFrom="margin">
            <wp:posOffset>16529</wp:posOffset>
          </wp:positionH>
          <wp:positionV relativeFrom="paragraph">
            <wp:posOffset>-149990</wp:posOffset>
          </wp:positionV>
          <wp:extent cx="427512" cy="494233"/>
          <wp:effectExtent l="0" t="0" r="0" b="1270"/>
          <wp:wrapNone/>
          <wp:docPr id="1" name="Picture 1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12" cy="49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6F" w:rsidRPr="00D02D2B">
      <w:rPr>
        <w:rFonts w:ascii="Comic Sans MS" w:hAnsi="Comic Sans MS"/>
        <w:noProof/>
        <w:color w:val="000000" w:themeColor="text1"/>
        <w:sz w:val="24"/>
        <w:szCs w:val="18"/>
        <w:lang w:eastAsia="en-GB"/>
      </w:rPr>
      <w:drawing>
        <wp:anchor distT="0" distB="0" distL="114300" distR="114300" simplePos="0" relativeHeight="251660288" behindDoc="0" locked="0" layoutInCell="1" allowOverlap="1" wp14:anchorId="3FFE811E" wp14:editId="4E8F1C90">
          <wp:simplePos x="0" y="0"/>
          <wp:positionH relativeFrom="margin">
            <wp:align>right</wp:align>
          </wp:positionH>
          <wp:positionV relativeFrom="paragraph">
            <wp:posOffset>-138884</wp:posOffset>
          </wp:positionV>
          <wp:extent cx="415636" cy="480504"/>
          <wp:effectExtent l="0" t="0" r="3810" b="0"/>
          <wp:wrapNone/>
          <wp:docPr id="2" name="Picture 2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36" cy="48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6F" w:rsidRPr="00D02D2B">
      <w:rPr>
        <w:rFonts w:ascii="Comic Sans MS" w:hAnsi="Comic Sans MS"/>
        <w:b/>
        <w:color w:val="000000" w:themeColor="text1"/>
        <w:sz w:val="24"/>
        <w:szCs w:val="18"/>
      </w:rPr>
      <w:t>Hildenborough CE Primary School</w:t>
    </w:r>
  </w:p>
  <w:p w14:paraId="7676AC04" w14:textId="018D6C03" w:rsidR="000A156F" w:rsidRPr="00D02D2B" w:rsidRDefault="009B1C81" w:rsidP="00F90E15">
    <w:pPr>
      <w:pStyle w:val="Header"/>
      <w:jc w:val="center"/>
      <w:rPr>
        <w:rFonts w:ascii="Comic Sans MS" w:hAnsi="Comic Sans MS"/>
        <w:sz w:val="20"/>
        <w:szCs w:val="18"/>
      </w:rPr>
    </w:pPr>
    <w:r>
      <w:rPr>
        <w:rFonts w:ascii="Comic Sans MS" w:hAnsi="Comic Sans MS"/>
        <w:b/>
        <w:color w:val="00B050"/>
        <w:sz w:val="24"/>
        <w:szCs w:val="18"/>
      </w:rPr>
      <w:t>Year 4 Curriculum Overview 202</w:t>
    </w:r>
    <w:r w:rsidR="00360B11">
      <w:rPr>
        <w:rFonts w:ascii="Comic Sans MS" w:hAnsi="Comic Sans MS"/>
        <w:b/>
        <w:color w:val="00B050"/>
        <w:sz w:val="24"/>
        <w:szCs w:val="18"/>
      </w:rPr>
      <w:t>4</w:t>
    </w:r>
    <w:r>
      <w:rPr>
        <w:rFonts w:ascii="Comic Sans MS" w:hAnsi="Comic Sans MS"/>
        <w:b/>
        <w:color w:val="00B050"/>
        <w:sz w:val="24"/>
        <w:szCs w:val="18"/>
      </w:rPr>
      <w:t>-2</w:t>
    </w:r>
    <w:r w:rsidR="00360B11">
      <w:rPr>
        <w:rFonts w:ascii="Comic Sans MS" w:hAnsi="Comic Sans MS"/>
        <w:b/>
        <w:color w:val="00B050"/>
        <w:sz w:val="24"/>
        <w:szCs w:val="18"/>
      </w:rPr>
      <w:t>5</w:t>
    </w:r>
  </w:p>
  <w:p w14:paraId="3461D779" w14:textId="77777777" w:rsidR="000A156F" w:rsidRDefault="000A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78A"/>
    <w:multiLevelType w:val="hybridMultilevel"/>
    <w:tmpl w:val="C1B0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4B54"/>
    <w:multiLevelType w:val="hybridMultilevel"/>
    <w:tmpl w:val="E4D2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B7F56"/>
    <w:multiLevelType w:val="hybridMultilevel"/>
    <w:tmpl w:val="A9B8A2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364A5"/>
    <w:multiLevelType w:val="hybridMultilevel"/>
    <w:tmpl w:val="9FE0F0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72E86"/>
    <w:multiLevelType w:val="hybridMultilevel"/>
    <w:tmpl w:val="013C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A5836"/>
    <w:multiLevelType w:val="hybridMultilevel"/>
    <w:tmpl w:val="A4689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5AE1"/>
    <w:multiLevelType w:val="hybridMultilevel"/>
    <w:tmpl w:val="84F41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B0978"/>
    <w:multiLevelType w:val="hybridMultilevel"/>
    <w:tmpl w:val="E6B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E675B"/>
    <w:multiLevelType w:val="hybridMultilevel"/>
    <w:tmpl w:val="D2F47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B5030"/>
    <w:multiLevelType w:val="hybridMultilevel"/>
    <w:tmpl w:val="1696F2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B7D3C"/>
    <w:multiLevelType w:val="hybridMultilevel"/>
    <w:tmpl w:val="0DAE1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D5AF7"/>
    <w:multiLevelType w:val="hybridMultilevel"/>
    <w:tmpl w:val="6B12E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0A4F98"/>
    <w:multiLevelType w:val="hybridMultilevel"/>
    <w:tmpl w:val="5BE03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735ABB"/>
    <w:multiLevelType w:val="hybridMultilevel"/>
    <w:tmpl w:val="8C762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4E18A1"/>
    <w:multiLevelType w:val="hybridMultilevel"/>
    <w:tmpl w:val="0E1243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076F31"/>
    <w:multiLevelType w:val="hybridMultilevel"/>
    <w:tmpl w:val="D53018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FB"/>
    <w:rsid w:val="00005D7C"/>
    <w:rsid w:val="000237DD"/>
    <w:rsid w:val="00024BED"/>
    <w:rsid w:val="00025890"/>
    <w:rsid w:val="000348B1"/>
    <w:rsid w:val="00040A19"/>
    <w:rsid w:val="0004161A"/>
    <w:rsid w:val="00057499"/>
    <w:rsid w:val="000577E6"/>
    <w:rsid w:val="0007393E"/>
    <w:rsid w:val="00080C0C"/>
    <w:rsid w:val="00081FA6"/>
    <w:rsid w:val="000921E4"/>
    <w:rsid w:val="000A156F"/>
    <w:rsid w:val="000A60F6"/>
    <w:rsid w:val="000B1D20"/>
    <w:rsid w:val="000C1715"/>
    <w:rsid w:val="000D1F64"/>
    <w:rsid w:val="000D2AD3"/>
    <w:rsid w:val="000D60C1"/>
    <w:rsid w:val="000D799F"/>
    <w:rsid w:val="000E3F2F"/>
    <w:rsid w:val="000E3FFC"/>
    <w:rsid w:val="000F04A3"/>
    <w:rsid w:val="000F355A"/>
    <w:rsid w:val="000F66D0"/>
    <w:rsid w:val="000F78B5"/>
    <w:rsid w:val="00101ADE"/>
    <w:rsid w:val="00105266"/>
    <w:rsid w:val="00106D8E"/>
    <w:rsid w:val="00107408"/>
    <w:rsid w:val="00120769"/>
    <w:rsid w:val="001256CA"/>
    <w:rsid w:val="00126898"/>
    <w:rsid w:val="00134DD7"/>
    <w:rsid w:val="0014011F"/>
    <w:rsid w:val="00151779"/>
    <w:rsid w:val="0015553E"/>
    <w:rsid w:val="00157603"/>
    <w:rsid w:val="00160A49"/>
    <w:rsid w:val="00170E4D"/>
    <w:rsid w:val="00171FB1"/>
    <w:rsid w:val="00175498"/>
    <w:rsid w:val="001949FD"/>
    <w:rsid w:val="001A5725"/>
    <w:rsid w:val="001B011F"/>
    <w:rsid w:val="001B3571"/>
    <w:rsid w:val="001B48F7"/>
    <w:rsid w:val="001C0422"/>
    <w:rsid w:val="001C51B3"/>
    <w:rsid w:val="001C7594"/>
    <w:rsid w:val="001D6145"/>
    <w:rsid w:val="001D6720"/>
    <w:rsid w:val="001F1D3B"/>
    <w:rsid w:val="001F288F"/>
    <w:rsid w:val="00201DA4"/>
    <w:rsid w:val="00212401"/>
    <w:rsid w:val="00225A3F"/>
    <w:rsid w:val="00225BCD"/>
    <w:rsid w:val="00243AA1"/>
    <w:rsid w:val="00264F08"/>
    <w:rsid w:val="0027326A"/>
    <w:rsid w:val="00275B64"/>
    <w:rsid w:val="002901CE"/>
    <w:rsid w:val="002918FE"/>
    <w:rsid w:val="00293002"/>
    <w:rsid w:val="002A533A"/>
    <w:rsid w:val="002A6809"/>
    <w:rsid w:val="002B00E4"/>
    <w:rsid w:val="002B141D"/>
    <w:rsid w:val="002B4AAE"/>
    <w:rsid w:val="002D001C"/>
    <w:rsid w:val="002E2708"/>
    <w:rsid w:val="002F4C3B"/>
    <w:rsid w:val="00303ED9"/>
    <w:rsid w:val="00307218"/>
    <w:rsid w:val="003073AC"/>
    <w:rsid w:val="0031048C"/>
    <w:rsid w:val="00310CC2"/>
    <w:rsid w:val="00327A84"/>
    <w:rsid w:val="003417F8"/>
    <w:rsid w:val="00346531"/>
    <w:rsid w:val="003512E9"/>
    <w:rsid w:val="00360B11"/>
    <w:rsid w:val="00362334"/>
    <w:rsid w:val="003714F8"/>
    <w:rsid w:val="00375C9D"/>
    <w:rsid w:val="003A34BC"/>
    <w:rsid w:val="003B272A"/>
    <w:rsid w:val="003B4DC4"/>
    <w:rsid w:val="003B657B"/>
    <w:rsid w:val="003C6B2C"/>
    <w:rsid w:val="003C6D99"/>
    <w:rsid w:val="003D0720"/>
    <w:rsid w:val="003E170C"/>
    <w:rsid w:val="003E32C9"/>
    <w:rsid w:val="003E4F74"/>
    <w:rsid w:val="003E69A7"/>
    <w:rsid w:val="003F0C2C"/>
    <w:rsid w:val="003F0F26"/>
    <w:rsid w:val="003F277A"/>
    <w:rsid w:val="00411540"/>
    <w:rsid w:val="00415DA2"/>
    <w:rsid w:val="004303F6"/>
    <w:rsid w:val="004467F0"/>
    <w:rsid w:val="00450DDE"/>
    <w:rsid w:val="00454F2F"/>
    <w:rsid w:val="00471D16"/>
    <w:rsid w:val="00475145"/>
    <w:rsid w:val="00476998"/>
    <w:rsid w:val="00476B3B"/>
    <w:rsid w:val="0048162B"/>
    <w:rsid w:val="0049100A"/>
    <w:rsid w:val="00492285"/>
    <w:rsid w:val="00494892"/>
    <w:rsid w:val="004A0D8E"/>
    <w:rsid w:val="004A3EA1"/>
    <w:rsid w:val="004B490B"/>
    <w:rsid w:val="004B557B"/>
    <w:rsid w:val="004B5BB1"/>
    <w:rsid w:val="004B61A3"/>
    <w:rsid w:val="004B6BEF"/>
    <w:rsid w:val="004E1985"/>
    <w:rsid w:val="004E4909"/>
    <w:rsid w:val="004F0C37"/>
    <w:rsid w:val="004F1CC1"/>
    <w:rsid w:val="00511215"/>
    <w:rsid w:val="005229A0"/>
    <w:rsid w:val="005478D6"/>
    <w:rsid w:val="005526A3"/>
    <w:rsid w:val="00552B61"/>
    <w:rsid w:val="00562460"/>
    <w:rsid w:val="00564881"/>
    <w:rsid w:val="0056759C"/>
    <w:rsid w:val="0057128E"/>
    <w:rsid w:val="005735DD"/>
    <w:rsid w:val="005859AF"/>
    <w:rsid w:val="00590861"/>
    <w:rsid w:val="0059371B"/>
    <w:rsid w:val="005B414E"/>
    <w:rsid w:val="005B4F9E"/>
    <w:rsid w:val="005C1E10"/>
    <w:rsid w:val="005C523F"/>
    <w:rsid w:val="005D2D69"/>
    <w:rsid w:val="005D45BC"/>
    <w:rsid w:val="005E30EF"/>
    <w:rsid w:val="005E3C9A"/>
    <w:rsid w:val="005F3EFA"/>
    <w:rsid w:val="005F5FF2"/>
    <w:rsid w:val="00607B02"/>
    <w:rsid w:val="00612C56"/>
    <w:rsid w:val="00612DFF"/>
    <w:rsid w:val="006168DD"/>
    <w:rsid w:val="006339AF"/>
    <w:rsid w:val="00640ADF"/>
    <w:rsid w:val="00650A3D"/>
    <w:rsid w:val="00650CC9"/>
    <w:rsid w:val="00663B27"/>
    <w:rsid w:val="006669D2"/>
    <w:rsid w:val="00673122"/>
    <w:rsid w:val="00676144"/>
    <w:rsid w:val="00695BC7"/>
    <w:rsid w:val="006B036D"/>
    <w:rsid w:val="006B61CD"/>
    <w:rsid w:val="006C662A"/>
    <w:rsid w:val="006D0758"/>
    <w:rsid w:val="006D3C01"/>
    <w:rsid w:val="006D44C8"/>
    <w:rsid w:val="006E6D29"/>
    <w:rsid w:val="006F0A08"/>
    <w:rsid w:val="006F78DF"/>
    <w:rsid w:val="00702E3D"/>
    <w:rsid w:val="007066EC"/>
    <w:rsid w:val="00711072"/>
    <w:rsid w:val="00713A69"/>
    <w:rsid w:val="00714BB8"/>
    <w:rsid w:val="007351A3"/>
    <w:rsid w:val="0073659F"/>
    <w:rsid w:val="007372D2"/>
    <w:rsid w:val="0073783C"/>
    <w:rsid w:val="0073791C"/>
    <w:rsid w:val="00745BE1"/>
    <w:rsid w:val="00746F78"/>
    <w:rsid w:val="00747708"/>
    <w:rsid w:val="007554A6"/>
    <w:rsid w:val="00765383"/>
    <w:rsid w:val="0076749D"/>
    <w:rsid w:val="0077431E"/>
    <w:rsid w:val="00777AD3"/>
    <w:rsid w:val="00782467"/>
    <w:rsid w:val="007867C9"/>
    <w:rsid w:val="007A40C7"/>
    <w:rsid w:val="007A7175"/>
    <w:rsid w:val="007B681A"/>
    <w:rsid w:val="007C24A3"/>
    <w:rsid w:val="007C3A79"/>
    <w:rsid w:val="007C5C7A"/>
    <w:rsid w:val="007C7342"/>
    <w:rsid w:val="007D32B8"/>
    <w:rsid w:val="007D574D"/>
    <w:rsid w:val="007E4F5C"/>
    <w:rsid w:val="007F1A82"/>
    <w:rsid w:val="008015B7"/>
    <w:rsid w:val="00803755"/>
    <w:rsid w:val="00811979"/>
    <w:rsid w:val="00814685"/>
    <w:rsid w:val="0082188B"/>
    <w:rsid w:val="008329E3"/>
    <w:rsid w:val="00833E1C"/>
    <w:rsid w:val="008412BC"/>
    <w:rsid w:val="0084206E"/>
    <w:rsid w:val="008450CB"/>
    <w:rsid w:val="00846B1E"/>
    <w:rsid w:val="008619EB"/>
    <w:rsid w:val="00881085"/>
    <w:rsid w:val="008812B6"/>
    <w:rsid w:val="008839E7"/>
    <w:rsid w:val="008A258D"/>
    <w:rsid w:val="008A4D3B"/>
    <w:rsid w:val="008A766B"/>
    <w:rsid w:val="008B0035"/>
    <w:rsid w:val="008B281F"/>
    <w:rsid w:val="008C0E38"/>
    <w:rsid w:val="008D19A7"/>
    <w:rsid w:val="008D3605"/>
    <w:rsid w:val="008E4093"/>
    <w:rsid w:val="008E7224"/>
    <w:rsid w:val="008F7FDE"/>
    <w:rsid w:val="0090668D"/>
    <w:rsid w:val="0090755E"/>
    <w:rsid w:val="0091456C"/>
    <w:rsid w:val="00916FE4"/>
    <w:rsid w:val="00920AF3"/>
    <w:rsid w:val="009258AB"/>
    <w:rsid w:val="009347C1"/>
    <w:rsid w:val="00940619"/>
    <w:rsid w:val="0095613A"/>
    <w:rsid w:val="00962490"/>
    <w:rsid w:val="009648C5"/>
    <w:rsid w:val="0097170B"/>
    <w:rsid w:val="00972CAA"/>
    <w:rsid w:val="009951FD"/>
    <w:rsid w:val="009B06C8"/>
    <w:rsid w:val="009B1C81"/>
    <w:rsid w:val="009B4FF6"/>
    <w:rsid w:val="009B64EF"/>
    <w:rsid w:val="009C21ED"/>
    <w:rsid w:val="009C6435"/>
    <w:rsid w:val="009C70A4"/>
    <w:rsid w:val="009D4B1C"/>
    <w:rsid w:val="009D6C44"/>
    <w:rsid w:val="009D7527"/>
    <w:rsid w:val="009E1081"/>
    <w:rsid w:val="009E6CFB"/>
    <w:rsid w:val="00A028F3"/>
    <w:rsid w:val="00A0357B"/>
    <w:rsid w:val="00A062FB"/>
    <w:rsid w:val="00A175B4"/>
    <w:rsid w:val="00A2328A"/>
    <w:rsid w:val="00A23F8A"/>
    <w:rsid w:val="00A25284"/>
    <w:rsid w:val="00A31035"/>
    <w:rsid w:val="00A35A59"/>
    <w:rsid w:val="00A369EF"/>
    <w:rsid w:val="00A41836"/>
    <w:rsid w:val="00A43E55"/>
    <w:rsid w:val="00A44063"/>
    <w:rsid w:val="00A4790D"/>
    <w:rsid w:val="00A60072"/>
    <w:rsid w:val="00A6249F"/>
    <w:rsid w:val="00AA1B74"/>
    <w:rsid w:val="00AA6A20"/>
    <w:rsid w:val="00AB7816"/>
    <w:rsid w:val="00AB7F05"/>
    <w:rsid w:val="00AD0800"/>
    <w:rsid w:val="00AD1100"/>
    <w:rsid w:val="00AD5B82"/>
    <w:rsid w:val="00AE1B45"/>
    <w:rsid w:val="00AE77B5"/>
    <w:rsid w:val="00B00EC9"/>
    <w:rsid w:val="00B0298C"/>
    <w:rsid w:val="00B1090F"/>
    <w:rsid w:val="00B304A7"/>
    <w:rsid w:val="00B32A45"/>
    <w:rsid w:val="00B403A1"/>
    <w:rsid w:val="00B41256"/>
    <w:rsid w:val="00B47566"/>
    <w:rsid w:val="00B51A57"/>
    <w:rsid w:val="00B765EE"/>
    <w:rsid w:val="00B77AAB"/>
    <w:rsid w:val="00B84E26"/>
    <w:rsid w:val="00B90AF2"/>
    <w:rsid w:val="00B91F16"/>
    <w:rsid w:val="00B94FF0"/>
    <w:rsid w:val="00BA23E3"/>
    <w:rsid w:val="00BA36E3"/>
    <w:rsid w:val="00BA5A53"/>
    <w:rsid w:val="00BA6FA2"/>
    <w:rsid w:val="00BD25BC"/>
    <w:rsid w:val="00BD6950"/>
    <w:rsid w:val="00BE0A3F"/>
    <w:rsid w:val="00BE6FE7"/>
    <w:rsid w:val="00BF2846"/>
    <w:rsid w:val="00BF41CB"/>
    <w:rsid w:val="00C11ADD"/>
    <w:rsid w:val="00C11E0A"/>
    <w:rsid w:val="00C13330"/>
    <w:rsid w:val="00C13E57"/>
    <w:rsid w:val="00C14766"/>
    <w:rsid w:val="00C17883"/>
    <w:rsid w:val="00C2493E"/>
    <w:rsid w:val="00C257D0"/>
    <w:rsid w:val="00C35DDD"/>
    <w:rsid w:val="00C511E4"/>
    <w:rsid w:val="00C52B26"/>
    <w:rsid w:val="00C57431"/>
    <w:rsid w:val="00C775CB"/>
    <w:rsid w:val="00C8011C"/>
    <w:rsid w:val="00C875CD"/>
    <w:rsid w:val="00CB4B5B"/>
    <w:rsid w:val="00CB5929"/>
    <w:rsid w:val="00CD12D4"/>
    <w:rsid w:val="00CD2053"/>
    <w:rsid w:val="00CD48CE"/>
    <w:rsid w:val="00CD4959"/>
    <w:rsid w:val="00CD6B34"/>
    <w:rsid w:val="00CF1024"/>
    <w:rsid w:val="00D02D2B"/>
    <w:rsid w:val="00D05F29"/>
    <w:rsid w:val="00D07CF7"/>
    <w:rsid w:val="00D108FB"/>
    <w:rsid w:val="00D1303C"/>
    <w:rsid w:val="00D20019"/>
    <w:rsid w:val="00D24670"/>
    <w:rsid w:val="00D252AF"/>
    <w:rsid w:val="00D268FB"/>
    <w:rsid w:val="00D26968"/>
    <w:rsid w:val="00D407AF"/>
    <w:rsid w:val="00D520BE"/>
    <w:rsid w:val="00D524E6"/>
    <w:rsid w:val="00D57530"/>
    <w:rsid w:val="00D600D0"/>
    <w:rsid w:val="00D62B4C"/>
    <w:rsid w:val="00D6380E"/>
    <w:rsid w:val="00D658F9"/>
    <w:rsid w:val="00D77C3D"/>
    <w:rsid w:val="00D87886"/>
    <w:rsid w:val="00D87B44"/>
    <w:rsid w:val="00D94A28"/>
    <w:rsid w:val="00DA34ED"/>
    <w:rsid w:val="00DA7C2C"/>
    <w:rsid w:val="00DB0C31"/>
    <w:rsid w:val="00DB7040"/>
    <w:rsid w:val="00DC3AD0"/>
    <w:rsid w:val="00DC556C"/>
    <w:rsid w:val="00DE5C33"/>
    <w:rsid w:val="00DF5DD4"/>
    <w:rsid w:val="00E003A3"/>
    <w:rsid w:val="00E00933"/>
    <w:rsid w:val="00E04CE2"/>
    <w:rsid w:val="00E05CE9"/>
    <w:rsid w:val="00E10F6B"/>
    <w:rsid w:val="00E12246"/>
    <w:rsid w:val="00E138AB"/>
    <w:rsid w:val="00E14EBE"/>
    <w:rsid w:val="00E17E96"/>
    <w:rsid w:val="00E205F7"/>
    <w:rsid w:val="00E30BA1"/>
    <w:rsid w:val="00E40E9E"/>
    <w:rsid w:val="00E628CA"/>
    <w:rsid w:val="00E6508C"/>
    <w:rsid w:val="00E66538"/>
    <w:rsid w:val="00E675F0"/>
    <w:rsid w:val="00E70453"/>
    <w:rsid w:val="00E704D7"/>
    <w:rsid w:val="00EB5047"/>
    <w:rsid w:val="00ED09FC"/>
    <w:rsid w:val="00ED1A5B"/>
    <w:rsid w:val="00EE1592"/>
    <w:rsid w:val="00F00A28"/>
    <w:rsid w:val="00F0750B"/>
    <w:rsid w:val="00F16147"/>
    <w:rsid w:val="00F20283"/>
    <w:rsid w:val="00F21B6D"/>
    <w:rsid w:val="00F21B9A"/>
    <w:rsid w:val="00F31461"/>
    <w:rsid w:val="00F3189F"/>
    <w:rsid w:val="00F35C18"/>
    <w:rsid w:val="00F446F0"/>
    <w:rsid w:val="00F558AF"/>
    <w:rsid w:val="00F64004"/>
    <w:rsid w:val="00F70956"/>
    <w:rsid w:val="00F90E15"/>
    <w:rsid w:val="00F9536A"/>
    <w:rsid w:val="00F95C34"/>
    <w:rsid w:val="00FA5E70"/>
    <w:rsid w:val="00FB1B73"/>
    <w:rsid w:val="00FC31D1"/>
    <w:rsid w:val="00FC55A5"/>
    <w:rsid w:val="00FE4B2F"/>
    <w:rsid w:val="3DA58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08A1EB92"/>
  <w15:docId w15:val="{8CE38F4D-8468-4E50-9028-7F50CD07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F0"/>
  </w:style>
  <w:style w:type="paragraph" w:styleId="Footer">
    <w:name w:val="footer"/>
    <w:basedOn w:val="Normal"/>
    <w:link w:val="Foot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F0"/>
  </w:style>
  <w:style w:type="paragraph" w:styleId="ListParagraph">
    <w:name w:val="List Paragraph"/>
    <w:basedOn w:val="Normal"/>
    <w:uiPriority w:val="34"/>
    <w:qFormat/>
    <w:rsid w:val="00B94FF0"/>
    <w:pPr>
      <w:ind w:left="720"/>
      <w:contextualSpacing/>
    </w:pPr>
  </w:style>
  <w:style w:type="paragraph" w:styleId="NoSpacing">
    <w:name w:val="No Spacing"/>
    <w:uiPriority w:val="1"/>
    <w:qFormat/>
    <w:rsid w:val="001B48F7"/>
    <w:pPr>
      <w:spacing w:after="0" w:line="240" w:lineRule="auto"/>
    </w:pPr>
  </w:style>
  <w:style w:type="paragraph" w:customStyle="1" w:styleId="paragraph">
    <w:name w:val="paragraph"/>
    <w:basedOn w:val="Normal"/>
    <w:rsid w:val="00F5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F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126898"/>
  </w:style>
  <w:style w:type="character" w:customStyle="1" w:styleId="eop">
    <w:name w:val="eop"/>
    <w:basedOn w:val="DefaultParagraphFont"/>
    <w:rsid w:val="0012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Hildenborough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Ainger</dc:creator>
  <cp:keywords/>
  <dc:description/>
  <cp:lastModifiedBy>Emma Welch</cp:lastModifiedBy>
  <cp:revision>2</cp:revision>
  <cp:lastPrinted>2019-12-06T09:30:00Z</cp:lastPrinted>
  <dcterms:created xsi:type="dcterms:W3CDTF">2024-10-18T14:12:00Z</dcterms:created>
  <dcterms:modified xsi:type="dcterms:W3CDTF">2024-10-18T14:12:00Z</dcterms:modified>
</cp:coreProperties>
</file>